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浙52《龙之梦动物世界2日》太湖龙之梦奇妙动物世界/猛兽区+萌宠区+龙之梦浪漫烟花秀+太湖博物馆+南浔古镇二日游&gt;指定入住景区内四钻湖畔雅仕酒店或五钻古镇酒店+纯玩0购物店行程单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浙52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浙江省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【酒店】指定入住龙之梦景区内四钻湖畔雅仕酒店或五钻古镇酒店
                <w:br/>
                【门票】含龙之梦动物世界门票
                <w:br/>
                【用餐】赠送酒店内自助早餐
                <w:br/>
                【购物】纯玩无购物店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无锡-湖州
                <w:br/>
              </w:t>
            </w:r>
          </w:p>
          <w:p>
            <w:pPr>
              <w:pStyle w:val="indent"/>
            </w:pPr>
            <w:r>
              <w:rPr>
                <w:rFonts w:ascii="微软雅黑" w:hAnsi="微软雅黑" w:eastAsia="微软雅黑" w:cs="微软雅黑"/>
                <w:color w:val="000000"/>
                <w:sz w:val="20"/>
                <w:szCs w:val="20"/>
              </w:rPr>
              <w:t xml:space="preserve">
                早上指定时间地点集合出发前往千年江南古城：湖州，抵达后参观游览AAAAA级【南浔古镇】（古镇免门票 不含景区内小景点，游览不少于2小时），湖州一个城，不及南浔半个镇！古时的她富可敌国，曾以一镇之地，坐拥五处园林，曾靠着名甲天下的蚕丝，占据了上海丝出口的“半壁江山”。曾凭一座江南最大的私家藏书楼，在江南一众古镇中都排得上号。如今的她虽然早早就被列入5A景区名单，但却依旧没抹掉那种宁静无纷扰的气质。【南浔三古桥】， 通津桥、广惠桥、共济桥，被称为“南浔三古桥”。站在斑驳古旧的拱桥河埠上看南浔也是别有一番韵致，后参观【太湖博物馆】（周一闭馆国家法定节假日除外）（赠送 约1小时）新馆址位于中央大道太湖口，建筑面积3.1万平方米。 博物馆现有馆藏文物10000余件。现有馆藏文物中，史前文化的石器、马家浜文化的陶器、商周的青铜器、春秋战国的兵器、汉代的铁器以及宋代的铜镜、瓷器均为闻名遐迩的瑰宝。 整个博物馆由室外古彭城遗址、太湖古溇港以及室内长兴历史厅、太湖人文厅、太湖自然厅、临时展览厅四大展厅组成，共同叙述太湖从远古至现代的自然、历史、民俗、文化的故事，是国内展示太湖专题与县域文化相结合的文旅融合典范，结束后赴酒店稍作休息，
                <w:br/>
                <w:br/>
                晚上【夜游太湖古镇】自愿自理观看大型歌舞《醉美太湖》一眼看尽太湖千年(自愿自理:自愿自理: 成人挂牌价190元，10人成团旅行社优惠价130元人；1-1.5米儿童挂牌价135元 旅行社优惠价120元) 
                <w:br/>
                <w:br/>
                或者自愿自理【龙之梦大马戏·魔幻之境】【纯属自愿不强制，挂牌价280元 旅行社10人成团团购价220元，（1米-1.5米门市价200元，旅行社优惠价190元），（演出时间15：00—16：25 ，准确表演时间以当天景区公示为准）】
                <w:br/>
                <w:br/>
                后自行欣赏35000平[龙之梦大型灯光水秀] (烟火视天气情况开放) 堪比迪拜的声光水舞秀是否早已刷爆了你的朋友圈呢只要不下雨，每天晚上19:30-20:00给你一场声、光、电、水的奢华视听盛宴! 在太湖古建筑群的背景下五彩水柱似穿越时空而来一飞冲天，幻做五彩水珠洒落人间伴随着时而舒缓，时而宏伟的音乐节奏一定要准时过来，一睹演出风采哦，结束后入住。
                <w:br/>
                <w:br/>
                温馨提醒：太湖古镇水舞灯光秀，每晚演出两场，免费观看！！第一场：19:30-19:50，第二场：21:00-21:20（含水面烟花）准确时间以景区公布为准；逢周六燃放升级版水面烟花，如遇雨天，太湖古镇内烟花秀等各街艺演出将视情取消，还望广大游客朋友谅解！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龙之梦</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湖州-无锡
                <w:br/>
              </w:t>
            </w:r>
          </w:p>
          <w:p>
            <w:pPr>
              <w:pStyle w:val="indent"/>
            </w:pPr>
            <w:r>
              <w:rPr>
                <w:rFonts w:ascii="微软雅黑" w:hAnsi="微软雅黑" w:eastAsia="微软雅黑" w:cs="微软雅黑"/>
                <w:color w:val="000000"/>
                <w:sz w:val="20"/>
                <w:szCs w:val="20"/>
              </w:rPr>
              <w:t xml:space="preserve">
                早上睡到自然醒，后游览全球最大一站式综合度假乐园--【龙之梦动物世界·猛兽区·萌宠区】（占床送门票，含小火车，游览不少于3小时） （狮虎表演30元/人不含， 自愿观看），太湖龙之梦动物世界占地面积1600亩，计划引进野生动物约400余种、30000余头/只，将分人行和车行两个观览区，是一个集野生动物展示、科学研究、保护教育和互动体验为一体的大型野生动物园。太湖龙之梦动物世界以大自然、大生态、大种群为设计理念，将打造成为中国最大、物种最丰富的国家级世界珍稀动植物种源基地。人行道约2.2公里，车行道大约7公里左右，沿着盘山公路而上进入动物世界猛兽区，非洲狮，白狮，白虎，猎豹，棕熊等猛兽在铅山而建的展馆内悠闲踱步，尽享春光无限好，让游客多角度欣赏大自然之美。下午结束愉快行程返回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【用餐】占床赠送酒店内自助早(早餐为含床赠送 不含床不赠送)
                <w:br/>
                <w:br/>
                【住宿】龙之梦四钻雅仕酒店或五钻古镇酒店酒店双人间住宿（如遇单人需补齐单房差）
                <w:br/>
                <w:br/>
                【交通】空调旅游车（根据人数安排车型，1人1正座）
                <w:br/>
                <w:br/>
                【导游】全程导游服务费10元/人
                <w:br/>
                <w:br/>
                【门票】占床赠送龙之梦动物园门票 
                <w:br/>
                <w:br/>
                【儿童】只含车位和导游服务费，其余自理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1、自愿自理：①醉美太湖演出成人挂牌190元 旅行社优惠价130元；1-1.5米儿童挂牌价135元 旅行社优惠价120元
                <w:br/>
                <w:br/>
                ②大马戏：成人挂牌价280元；旅行社优惠价220元；1米-1.5米门市价200元 旅行社优惠价190元
                <w:br/>
                <w:br/>
                【用餐】正餐请自理（导游可协助代订 ）；
                <w:br/>
                <w:br/>
                【保险】强烈建议游客购买旅游意外险
                <w:br/>
                <w:br/>
                【其他】景点第一大门票外的二次消费（如索道、游船、娱乐项目、请香等、水上项目），请游客自愿选择，旅行社及导游不参与；
                <w:br/>
                <w:br/>
                <w:br/>
                <w:br/>
                一：【补房差】酒店无三人间也不能加床、因占床者赠送龙之梦动物世界门票和早餐，所以房差只补不退）雅仕酒店周末220元/人 非周末190元/人   古镇酒店周末350元/人 非周末320元/人
                <w:br/>
                <w:br/>
                二：儿童补门票如产生儿童门票费用，游客可自行到景区/场馆购买门票或由服务人员代为购买；
                <w:br/>
                <w:br/>
                动物园门票：1.2米以下免，1.2米-1.5米135元；1.5米及以上190元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座位号】1、座位号仅供参考，实际以导游通知为准，如有微调，敬请谅解！
                <w:br/>
                <w:br/>
                【身份证】2、报名请提供准确名字、身份证号码以及手机联系方式，出行当前请务必随身携带身份证原件；    
                <w:br/>
                <w:br/>
                【接送费】3、宜兴/乡镇等临时点等地区均加收相应接送费请选择上车地点时详细核对；
                <w:br/>
                <w:br/>
                【打包价】4、该行程为打包线路，包含景点对任何证件不再享受门票优惠，自愿放弃景点费用不退；
                <w:br/>
                <w:br/>
                【行程调整】5、本产品行程实际出行中，在不减少景点/场馆且征得您同意的前提下，随团服务人员、司机可能会根据天气、交通等情况，对您的行程进行适当调整（如调整景点/场馆的游览/参观顺序、变更集合时间等），以确保行程顺利进行；
                <w:br/>
                <w:br/>
                【植物类景观】6、植物类景观（枫叶、樱花、油菜花等），可能会因天气原因导致观花不佳等情况，敬请谅解 ！
                <w:br/>
                <w:br/>
                【迟到】7、请在导游约定的时间到达上车地点集合，切勿迟到，以免耽误您和其他游客行程，若因迟到导致无法随车游览，请您自行前往下一集合地点，敬请谅解！
                <w:br/>
                <w:br/>
                【景区提醒】8、个别景区景点/场馆、餐厅、休息区等地存在非旅行社安排的购物场所。旅行社提醒您，根据自身需要，理性消费并索要凭证，如产生消费争议，将由您自行承担，敬请谅解！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【开班人数】1、因本公司旅游产品为散客拼团线路，故满30人开班；
                <w:br/>
                <w:br/>
                【儿童价】2、儿童价：只含车位和导游，其他产生费用自理，具体请游客到景点窗口现付，以当天景区公示为准；
                <w:br/>
                <w:br/>
                【不可控】3、行程中涉及的行车时间以及游玩时间由于存在不确定因素故以实际情况而定；
                <w:br/>
                <w:br/>
                【散拼团】本产品为散客拼团，在承诺服务内容和标准不变的前提下 ，可能会与其他旅行社的客人或同方向其他线路拼车出行，共同游玩，如您提交订单，则视为接受旅行社拼团后统一安排行程；
                <w:br/>
                <w:br/>
                【不可抗力】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擅自离团】5、旅游者在旅行过程中，自由活动期间，未经领队/导游同意，擅自离队或因个人原因离开酒店及景区等，所导致的人身安全，财产损失一切后果自行负责，未完成部分将被视为您自行放弃，已产生的实际费用，不予退还；
                <w:br/>
                <w:br/>
                【老年人报名】6、老人报名：超过70周岁的需要直系亲属共同签署《参团旅游免责协议书》！需要有家人或亲友陪伴出行，超过80周岁，谢绝参团！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6、为保证成团率，此团如人数较少时会与同方向其他线路拼车出行，确保不影响景点浏览时间，给您带来的不便之处，敬请谅解！
                <w:br/>
                <w:br/>
                7、因天气原因、不可抗力或景区临时性关闭，我社根据实际情况调整成其他景区或退还旅行社团队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《补充条款》是旅游产品不可分割的一部分，游客朋友在报名前必须仔细阅读本公司补充条款，游客报名参加本公司旅游产品视为已阅读并遵守《补充条款》内相关约定；
                <w:br/>
                <w:br/>
                一、特别提醒
                <w:br/>
                <w:br/>
                1、以上线路为散客拼团，由“三义旅游”承接；此团需满30人开班！
                <w:br/>
                <w:br/>
                2、强烈建议游客购买旅游意外险！
                <w:br/>
                <w:br/>
                3、此团如人数较少时会与同方向其他线路拼车出行，确保不影响景点浏览时间，给您带来的不便之处，敬请谅解！
                <w:br/>
                <w:br/>
                4、请在报报名后请索取《出团通知书》，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垂询报名旅行社或承接社：0510--88877701
                <w:br/>
                <w:br/>
                5、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行程实际出行中，在不减少景点/场馆且征得您同意的前提下，导游、司机可能会根据天气、交通、疫情防控等情况，对您的行程进行适当调整（如调整景点/场馆的游览/参观顺序、变更集合时间等）以确保行程顺利进行。如因不可抗力等因素确实无法执行原行程计划，对于因此而造成的费用变更，我社实行多退少补，不承担其他赔偿费用，敬请配合。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0510--88877701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br/>
                <w:br/>
                6、如产品确认单中的条款约定与旅游合同主协议（示范文本）不一致的，以产品确认单中的约定为准。
                <w:br/>
                <w:br/>
                本人已详细阅读以上条款，清楚并同意以上的约定！
                <w:br/>
                <w:br/>
                7、如为多人出行，预订人，旅游者代表确认已征得其余全体出行人同意作为本次旅游签约代表，受托人在旅游合同，意见单，其所涉及附件上的签字全体委托人均予以认可。如您未取得授权，请不要代签署合同，意见单，其所涉及附件。
                <w:br/>
                <w:br/>
                游客或游客代表签名：
                <w:br/>
                <w:br/>
                签署日期：
                <w:br/>
                <w:br/>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w:br/>
                <w:br/>
                涉山涉水财产安全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2025-04-03T18:10:10+08:00</dcterms:created>
  <dcterms:modified xsi:type="dcterms:W3CDTF">2025-04-03T18:10:10+08:00</dcterms:modified>
</cp:coreProperties>
</file>

<file path=docProps/custom.xml><?xml version="1.0" encoding="utf-8"?>
<Properties xmlns="http://schemas.openxmlformats.org/officeDocument/2006/custom-properties" xmlns:vt="http://schemas.openxmlformats.org/officeDocument/2006/docPropsVTypes"/>
</file>