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【JX68】 顶奢双夜景·婺源中国年 景德镇千年窑火·生生不熄  City walk景德镇·7星婺女洲 夜游·望仙谷  私人定制级·100%松弛感好评度假4日独家产品 深度休闲游7星婺女洲·非遗打铁花  4A陶溪川文化街区  三宝村  爆火行程单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JX68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【精致尊享】
                <w:br/>
                1晚婺源精品商务度假酒店
                <w:br/>
                1晚深入瓷都景德镇商务酒店
                <w:br/>
                1晚望仙谷景区外高端民宿
                <w:br/>
                【舌尖美味】赠送3早3正餐
                <w:br/>
                 独家赠送体验：亲手DIY陶瓷 拉胚+彩绘+泥塑..
                <w:br/>
                                                   纯玩无购物，旅途贵在细节·享在品质！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早上指定时间地点集合出发，前往中国最美乡村--《婺源》！ 抵达后重点游览随后前往游览婺源地标级新景区盛大开园—【投资26亿荣获德国IF设计奖·婺女洲旅游度假区·顶级水舞灯光秀+火爆全网非遗打铁花+春节主题盛世烟花秀】（费用自理门票+演出旅行社优惠价格120元）度假区坐落在中国最美乡村·婺源，是以婺源深厚的徽州历史文化底蕴为基础，以婺源“婺女飞天”传说的故事为线索的中国徽艺文旅微度假小镇。度假区总占地1000亩，建筑面积25万平方米，总投资约超25亿元，历经3年建设而成。婺女洲坐落在婺源的“母亲河”星江河畔，在保护地域文化遗产，地区文化生态的同时，通过现代的设计手法，国际化的视野及高度，将徽州文化中的生活美学进行极致挖掘，融合传统徽州名人，民艺，文脉，成为徽州文化旅游的全新标杆，形成值得一生痴绝重游的徽艺文化小镇。度假区以音乐岛、五显岛、芳烟岛三座主题岛屿为中心，婺女湖与五显财神湖环绕四周，加上游客服务中心，四季水乐园，徽市街，花 海及飞鸟乐园，酒店群共九大区域。打造了实景演艺、亲子游乐、文化景点、酒店会展、美食餐饮、休闲购物等六大业态，整体构建以隐逸闲居的生活体验为核心，以高端旅居度假为特色，以山水空间营造为亮点，匠造出隐逸、立体的美好度假生活。后观看大型户外实景演出《遇见婺源大型实景演出·三生三世》，鑫邦文旅斥资25亿元，序：婺源大地，峰峦叠翠，诗画山水，世外桃源，在千年古县，婺女星边，情续千年。
                <w:br/>
                第一世：上古时期，婺女斗恶龙拯救苍生。
                <w:br/>
                第二世：战国时期，侠骨柔情，英雄儿女赤子心。
                <w:br/>
                第三世：民国时期，身先士卒为人民，挺身而出救国难。
                <w:br/>
                三生三世，就这一眼，穿越了千年，祈愿山河安你我无恙。
                <w:br/>
                第三世可以介绍一下背景：民国时期，“白色恐怖” 反动势力用暴力所造成的恐怖行动,如大规模逮捕、迫害…
                <w:br/>
                后漫步在景区内自由玩到嗨，自由适时回到客房休息！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早餐后重点游览【荣获国家级5A景区·篁岭梯田花海·披在山崖上的村落】 （赠送门票，游览3小时，往返缆车130自理） 乘观光索道上山【天街】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梦幻星空艺术馆】拿起手机或相机随手一拍技术出大片！坠入星河、如梦如幻“星空漫步”原来这么简单！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中饭后，前往中华瓷都【景德镇】继游览被称为集市中的“奥斯卡”——【雕塑瓷厂】（赠送游览，约1小时）是国内顶尖的手艺人集聚地，在这里，作品都是独一无二的，也吸引着追求个性、喜欢独一无二的消费者。这样的创作氛围吸引来的不仅是陶瓷手作者，还有越来越多手工艺者和艺术创作者。工业设计、珠宝设计、玻璃工艺、布艺、木艺、漆艺……应有尽有。不同领域的艺术创作者在这里交流，跨界碰撞出“陶瓷+”的无数种可能。参观“世界第一大碗”——【丝绸瓷路源头·“世界第一大碗”·昌南里】（赠送游览，约1小时），了解一座城，往往从它最具代表性的建筑开始，比如广州小蛮腰塔、上海外滩东方明珠塔、北京鸟巢等，而这些建筑也成为城市颜值代表，在江西景德镇，自然而然，你能想到的最具代表性的，一定是陶瓷，地标怎少得了瓷器元素，于是世界上最大的“碗”在瓷都景德镇建成，这只“碗”高80米，口部直径80米，底部直径40米，它的名称是景德镇昌南里文化艺术中心，其外型概念来源于宋代影青斗笠碗，庄重典雅，象征“万瓷之母”，后游览比肩世界的多业态特色文化园区——【夜游陶溪川】（赠送游览，约1小时）来自新瓷都最美的“遇见”陶艺爱好者的“造梦空间”陶溪川是整个景德镇乃至中部地区唯一一个比肩世界的多业态瓷器特色文化园区，以陶瓷文化为核心的与世界接轨的文化艺术创意交流平台。"陶溪川·CHINA坊"国际陶瓷文化产业园设计独特、底蕴深厚，配套有旅游集散中心，创意市集等集聚人气 成为网红打卡休闲放松的最佳场所；在这里：你大概可以花费一天的时间来好好逛逛。各类设计艺术馆、独立设计师工作室、美术馆、令人大开眼界的陶瓷作品，足以让人忘却时间。，后入住酒店，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早餐后重点体验“景德镇亲手体验陶艺项目”，前往DIY体验馆【玩陶泥DIY体验·拉坯+彩绘+捏塑】，亲手制作陶瓷陶瓷文化融为一体。采用沉浸式体验教学，集教育性、趣味性、观赏性、体验性相结合，让体验者置身于浓厚陶瓷历史的瓷派建筑内，在感受制瓷体验乐趣的同时，更能进一步了解古代匠人的工作环境及工匠精神。体验者在老艺人的指导下，通过自己的双手制作出自己第一件心仪的器形。随后重点参观【中国陶瓷博物展览馆·欣赏国家级私藏品】（赠送游览，客人自行预约，如预约已满，则统一换游景德镇昌南里第一世界大碗）（藏有国家一级文物：元•青花缠枝牡丹纹梅瓶、明•三彩鸭形香薰、清•粉彩八蛮进宝图双耳瓶、民国•王步及珠山八友作品..等许多珍贵名家藏品）中华向号瓷之国，瓷业高峰是此都”游览完毕，随后车赴望仙谷游览国家AAAA级景区【抖音爆火夜景·绝壁望仙谷日景+夜景·山谷里的清明上河图】（赠送门票140元）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TIPS：博物馆如预约名额满，则此点更换为三宝文化村，此行程为景德镇city walk；更注重景德镇的网红打卡和自由行！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衢州王牌5A根宫佛国】（赠送门票）根雕佛国---中国根艺美术博览园）占地360余亩，景区融根雕文化、赏石文化、植物文化等传统文化于一体，展示世界最大的一套巨型根艺五百罗汉，现正在申报吉尼斯世界之最。还有佛教文化、道教文化儒家思想、民间神话传奇、历史人物等五大系列巨型根艺作品二千余件，被誉为天下第一奇园、世界根雕艺术之都！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1晚婺源精品商务度假酒店1晚深入瓷都景德镇商务酒店、1晚望仙谷景区外高端民宿
                <w:br/>
                （3晚单人房差补280元，退180元）
                <w:br/>
                【 门 票 】 含全程景区首道大门票
                <w:br/>
                【 用 餐 】 赠送3顿早餐+3正餐（不占床无早餐赠送）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【必销自理】 1、婺女洲门票+演出120元/人（必须自理，无任何年龄段优惠） 
                <w:br/>
                2、篁岭缆车往返130元（年满65周岁自理65元，如不参加视为放弃篁岭景区游览）
                <w:br/>
                3、不含的正餐自理(为节约时间可由导游待定)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
                <w:br/>
                婺女洲门票+演出 +光影（1.2-1.5米）:120元人
                <w:br/>
                望仙谷门票（1.2-1.5米）：70元人
                <w:br/>
                DIY（1.2-1.5米）：20元人
                <w:br/>
                篁岭门票+缆车（1.2-1.5米）130元人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2025-10-06T05:41:04+08:00</dcterms:created>
  <dcterms:modified xsi:type="dcterms:W3CDTF">2025-10-06T05:41:04+08:00</dcterms:modified>
</cp:coreProperties>
</file>

<file path=docProps/custom.xml><?xml version="1.0" encoding="utf-8"?>
<Properties xmlns="http://schemas.openxmlformats.org/officeDocument/2006/custom-properties" xmlns:vt="http://schemas.openxmlformats.org/officeDocument/2006/docPropsVTypes"/>
</file>