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【浙KY06】【马岭天观康养3日】 天观佛手桥丨新晋网红打卡地·马岭天观·天空之境丨新晋爆款网红地·马岭天观·天空佛手桥+龙门古镇+网红鱼鳞坝+网红啤酒小镇+梅城古城+2早4正特色餐 农家纯玩送餐3日行程单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【浙KY06】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建德市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◎爆款：纯玩0购物，网红佛手桥遇见马岭天空之境 
                <w:br/>
                <w:br/>
                ◎宿2晚精选农家民宿，赠送2早4正餐（升级1餐鱼头宴）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指定地点-建德
                <w:br/>
              </w:t>
            </w:r>
          </w:p>
          <w:p>
            <w:pPr>
              <w:pStyle w:val="indent"/>
            </w:pPr>
            <w:r>
              <w:rPr>
                <w:rFonts w:ascii="微软雅黑" w:hAnsi="微软雅黑" w:eastAsia="微软雅黑" w:cs="微软雅黑"/>
                <w:color w:val="000000"/>
                <w:sz w:val="20"/>
                <w:szCs w:val="20"/>
              </w:rPr>
              <w:t xml:space="preserve">
                早晨指定时间地点出发秀水淳安：
                <w:br/>
                <w:br/>
                中餐结束后游览独揽富春江最美江景的千年古镇--【梅城古城】（赠送游览，约1.5小时），在以水运为主要交通的时代，严州也就是现在的梅城，独占风景，甚至流传着这样的俗语：“天下梅花两朵半，北京一朵，南京一朵，另外半朵就在严州”，这里说的梅花不是植物，而是梅花形状的城垛。古代只有京城的城墙的城垛才有资格做成梅花形，作为一个州府，城垛建成梅花形，梅城古镇的地位可见一斑。著名的古典小说《水浒传》、《儒林外史》、《官场现形记》等都曾描述过梅城的人文山水，如今古老的街道仍在，很多小吃和土特产小店，仍能窥见千年水路重埠曾经的繁荣兴盛。梅城古镇很适合慢慢闲逛，里面有很多让人眼前一亮的小景点，主大街的尽头是古城墙遗址，走出城门就是新安江，吹着江风超级舒服。古城里美食也很多，像是大名鼎鼎的建德豆腐包和严州烤饼都在古城里，可以一路走一路吃。
                <w:br/>
                <w:br/>
                后游览网红打卡地---【啤酒小镇】（赠送游览，约1小时），成了最热的旅游“打卡点”之一，天光云影的徘徊，蓝天白云和高迪城堡，交相辉映出欧式小镇特有的风情。在啤酒小镇，啤酒元素和欧式风格融合的恰到好处，多彩的墙面，缤纷的墙绘，氛围感直接拉满。一波又一波的游客走进这座酒香四溢的奇幻殿堂，通过啤酒知识科普、亲手制造啤酒、互动项目体验等，深入了解千岛湖啤酒的“前世今生”，一起感受“酿造快乐生活”的独特魅力。
                <w:br/>
                <w:br/>
                行程结束后前往农家乐入住，晚餐享用【千岛湖鱼头宴】结束后自由棋牌卡拉OK休闲娱乐。。。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当地精品农家民宿（不含空调和洗漱用品；开空调10元/人/晚）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建德
                <w:br/>
              </w:t>
            </w:r>
          </w:p>
          <w:p>
            <w:pPr>
              <w:pStyle w:val="indent"/>
            </w:pPr>
            <w:r>
              <w:rPr>
                <w:rFonts w:ascii="微软雅黑" w:hAnsi="微软雅黑" w:eastAsia="微软雅黑" w:cs="微软雅黑"/>
                <w:color w:val="000000"/>
                <w:sz w:val="20"/>
                <w:szCs w:val="20"/>
              </w:rPr>
              <w:t xml:space="preserve">
                早餐后前往游览新晋网红点--【马岭天观佛手桥·飞天魔毯·天空之境】【门票不含：马岭天观大门票159+上山5段魔毯79+天空之境50+车导综合服务费打包优惠价168元；自理后送2早4正特色餐（因涉及车导综合，任何年龄无差价，游览约3小时）：马岭天观景区（全称“乾潭野马岭·运动度假体验区”）总规划面积2000多亩。这里地处建德、桐庐、浦江金三角区域，距桐庐、浦江均为25公里，正好处于被称为“浙江最美自驾游风景省道”210省道中间段。依拖一峰九崖、船冲石、官财岩等优质奇石资源，建设刺激惊险类体验项目，营造充满冒险精神的惊叫体验氛围，项目有天观佛手桥、天观飞毯、四季旱滑、天空之镜、高空溜索等配套项目。【佛手桥】位于海拔约1000米的山顶，佛手的高度有22米，从各个角度看都非常宏伟，与对面浦江美女峰遥遥相望，人走在桥上就像被捧在手心游览群山的感觉。这座佛手桥很容易让人想起越南岘港巴拿山丛林里那座岘港金桥。一双巨大的手由山中伸出，托起一座金色的桥，震撼级美景！【飞天魔毯】绝佳的代步工具，坐上魔毯边休息边欣赏四周大山风景。【天空之境】登上云端天梯，伸手仿佛就能碰到天空。由于海拔高，马岭天观的天空之境视野非常好，“一览众山小”说的就是眼前的景象了。
                <w:br/>
                <w:br/>
                行程结束后前往农家乐入住，后自由棋牌卡拉OK休闲娱乐。。。
                <w:br/>
                自费项：【门票不含：马岭天观大门票159+上山5段魔毯79+天空之境50+车导综合服务费打包优惠价168元；自理后送2早4正特色餐（因涉及车导综合，任何年龄无差价，游览约3小时）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当地精品农家民宿（不含空调和洗漱用品；开空调10元/人/晚）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桐庐-指定地点
                <w:br/>
              </w:t>
            </w:r>
          </w:p>
          <w:p>
            <w:pPr>
              <w:pStyle w:val="indent"/>
            </w:pPr>
            <w:r>
              <w:rPr>
                <w:rFonts w:ascii="微软雅黑" w:hAnsi="微软雅黑" w:eastAsia="微软雅黑" w:cs="微软雅黑"/>
                <w:color w:val="000000"/>
                <w:sz w:val="20"/>
                <w:szCs w:val="20"/>
              </w:rPr>
              <w:t xml:space="preserve">
                早餐后前往打卡抖音上超火的网红打卡地--【天使的翅膀·网红鱼鳞坝台阶瀑布·湖源溪廊桥】（赠送游览，约1小时），这座古色古香的廊桥，一头连着新一村，一头接着新绿村。全长118.46米的“龙鳞坝”，就在廊桥的下游。“龙鳞坝”共有13层，上游来水极小或无水时，堰坝上游形成平静水面；小水时，水流跌入弧形堰面，形成水花；洪水来临时，因堰面高程的不同，倾泻而下的水流形成弧形瀑布。堰顶还设置了汀步，行人可跨步而过，别有情趣。去年夏天，这条“小青龙”几乎火遍了全网，妥妥成了新晋网红打卡地。这座水坝坐落在湖源大桥下游不远处，鹅卵石铺筑的坝顶，蜿蜒曲折的13层叠式堰坝仿佛天使的翅膀。倾泻而下的水流形成层层叠叠的白色水花，从空中俯瞰,一条大坝宛如龙鳞舞动，形态灵动。
                <w:br/>
                <w:br/>
                结束后前往参观保持明清建筑特色孙权后裔集聚地—【龙门古镇】（不含景区小门票，游览约1.5小时）全国热播的电视剧《租个女友回家过年》90%以上的剧情在龙门古镇取景拍摄,也是刘德华、林志玲主演的电影《富春山居图》，古镇拍摄地,可以亲历片中二人梦幻婚礼的唯美场景清古建筑群而闻名，是现今江南地区明清古建筑群中保存较为完整的山乡古镇。东汉名士严子陵曾游龙门，观山势异常，赞叹：“此地山清水秀，胜似吕梁龙门”，古镇也因此得名，龙门90%以上的村民是三国东吴大帝孙权家族的后裔，千百年来，经各房一代又一代的建筑，从一个大家庭的聚居地，形成今日的古镇。
                <w:br/>
                <w:br/>
                下午结束愉快旅程，适时返程。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1、住宿：宿当地精品农家民宿（不含空调和洗漱用品；开空调10元/人/晚）
                <w:br/>
                2、交通：按实际人数提供往返空调旅游车
                <w:br/>
                3、门票：景区第一门票
                <w:br/>
                4、用餐：占床者有偿赠送2早4正特色农家餐（升级1顿特色鱼头宴）（此为赠送项目；不用不退）
                <w:br/>
                5、导游：全程导游服务
                <w:br/>
                6、购物：纯玩无购物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儿童补票信息：
                <w:br/>
                马岭天观：1.2-1.5M之间：98元（含魔毯+天空之境）；1.2M以下免票
                <w:br/>
                1、自理：马岭天观大门票159+上山5段魔毯79+天空之境50+车导综合服务费打包优惠价168元；自理后送2早4正特色餐（因涉及车导综合，任何年龄无差价）
                <w:br/>
                <w:br/>
                2、用餐：有偿赠送2早4正餐；第三天中餐不含，请自理（导游可协助代订）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
                儿童补票信息：
                <w:br/>
                马岭天观：1.2-1.5M之间：98元（含魔毯+天空之境）；1.2M以下免票
                <w:br/>
                1、自理：马岭天观大门票159+上山5段魔毯79+天空之境50+车导综合服务费打包优惠价168元；自理后送2早4正特色餐（因涉及车导综合，任何年龄无差价）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2、以上线路为散客拼团，故满30人发班；整车满45人天天发；
                <w:br/>
                <w:br/>
                3、单人房差：产生单男单女，尽量安排拼房或补房差，补房差：180元，由于涉及到用餐只补不退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2025-11-23T07:55:20+08:00</dcterms:created>
  <dcterms:modified xsi:type="dcterms:W3CDTF">2025-11-23T07:55:20+08:00</dcterms:modified>
</cp:coreProperties>
</file>

<file path=docProps/custom.xml><?xml version="1.0" encoding="utf-8"?>
<Properties xmlns="http://schemas.openxmlformats.org/officeDocument/2006/custom-properties" xmlns:vt="http://schemas.openxmlformats.org/officeDocument/2006/docPropsVTypes"/>
</file>