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【总统六号】五星豪华游轮（重庆-武汉） 单动六日游行程单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原船过三峡大坝双线五级船闸、葛洲坝船闸，零距离接触大国重器
                <w:br/>
                完整穿越长江三峡：瞿塘峡、巫峡、西陵峡，不留遗憾
                <w:br/>
                船票包含吃住行、全程上岸景点游览，纯玩无购物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重庆登船
                <w:br/>
              </w:t>
            </w:r>
          </w:p>
          <w:p>
            <w:pPr>
              <w:pStyle w:val="indent"/>
            </w:pPr>
            <w:r>
              <w:rPr>
                <w:rFonts w:ascii="微软雅黑" w:hAnsi="微软雅黑" w:eastAsia="微软雅黑" w:cs="微软雅黑"/>
                <w:color w:val="000000"/>
                <w:sz w:val="20"/>
                <w:szCs w:val="20"/>
              </w:rPr>
              <w:t xml:space="preserve">
                登船时间： 17:30 至 20:30
                <w:br/>
                登船流程：抵达朝天门码头—行李通过安检—身份证验证—登船—办理入住 本日活动： 游轮旅行说明会（时间约为： 21:00 至 21:30）
                <w:br/>
                温馨提示： 登船日晚餐敬请自理（游轮餐厅可付费购买自助餐 80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丰都-忠县
                <w:br/>
              </w:t>
            </w:r>
          </w:p>
          <w:p>
            <w:pPr>
              <w:pStyle w:val="indent"/>
            </w:pPr>
            <w:r>
              <w:rPr>
                <w:rFonts w:ascii="微软雅黑" w:hAnsi="微软雅黑" w:eastAsia="微软雅黑" w:cs="微软雅黑"/>
                <w:color w:val="000000"/>
                <w:sz w:val="20"/>
                <w:szCs w:val="20"/>
              </w:rPr>
              <w:t xml:space="preserve">
                丰都港—忠县港—晚上航行至奉节 游轮上自助餐开放时段：
                <w:br/>
                07:00 至 08:30 早餐
                <w:br/>
                8:30 至 11:30 游船停靠丰都码头  赠送游览景点： 双桂山公园   
                <w:br/>
                自费推荐：《烽烟三国》演出（ 19:00 至 21:00）¥320 人 忠县港晚间航行至奉节码头， 启航时间约为 21:30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奉节港—瞿塘峡—巫峡—巫山神女溪—三峡大坝五级船闸—秭归 游轮上自助餐开放时段：
                <w:br/>
                l   早餐 07:00 至 08:30 ， 午餐 12:00 至 13:30， 晚餐 18:00-19:30
                <w:br/>
                奉节港停靠， 游玩内容：
                <w:br/>
                l   赠送景点： 白帝城景区 （9:00 至 11:30）
                <w:br/>
                航行期间， 游轮甲板观光内容：
                <w:br/>
                l   游轮穿过： 瞿塘峡     （11:00 至 11:30）
                <w:br/>
                l   游轮穿过： 巫峡         （13:00 至 13:45） 
                <w:br/>
                巫山神女码头停靠， 游玩内容：
                <w:br/>
                l   赠送景点： 神女溪观光船       （15:00 至 16:20） 航行期间， 游轮甲板观光内容：
                <w:br/>
                l   游轮穿过： 三峡大坝五级船闸 （23:00 至 3:30） 通过船闸后航行至秭归码头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宜昌秭归码头—西陵峡—葛洲坝船闸—岳阳 游轮上自助餐开放时段：
                <w:br/>
                l   早餐 07:00 至 08:30 ， 午餐 12:00 至 13:30， 晚餐 18:00-19:30
                <w:br/>
                秭归码头停靠， 游玩内容：
                <w:br/>
                l   赠送景点： 三峡大坝景区 （8:30 至 12:00） 航行期间， 游轮甲板观光内容：
                <w:br/>
                l   游轮穿过： 西陵峡            （12:30 至 13:30）
                <w:br/>
                l   游轮穿过： 葛洲坝船闸     （13:30 至 14:30） 通过船闸后航行至岳阳码头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岳阳楼
                <w:br/>
              </w:t>
            </w:r>
          </w:p>
          <w:p>
            <w:pPr>
              <w:pStyle w:val="indent"/>
            </w:pPr>
            <w:r>
              <w:rPr>
                <w:rFonts w:ascii="微软雅黑" w:hAnsi="微软雅黑" w:eastAsia="微软雅黑" w:cs="微软雅黑"/>
                <w:color w:val="000000"/>
                <w:sz w:val="20"/>
                <w:szCs w:val="20"/>
              </w:rPr>
              <w:t xml:space="preserve">
                岳阳码头—武汉港     游轮上自助餐开放时段：
                <w:br/>
                l   早餐 07:00 至 08:30 ， 午餐 12:00 至 13:30， 晚餐 18:00-19:30
                <w:br/>
                岳阳码头停靠， 游玩内容：
                <w:br/>
                l   赠送景点： 岳阳楼景区   （14:00 至 18:30） 
                <w:br/>
                下午继续航行至武汉港码头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武汉-出发地
                <w:br/>
              </w:t>
            </w:r>
          </w:p>
          <w:p>
            <w:pPr>
              <w:pStyle w:val="indent"/>
            </w:pPr>
            <w:r>
              <w:rPr>
                <w:rFonts w:ascii="微软雅黑" w:hAnsi="微软雅黑" w:eastAsia="微软雅黑" w:cs="微软雅黑"/>
                <w:color w:val="000000"/>
                <w:sz w:val="20"/>
                <w:szCs w:val="20"/>
              </w:rPr>
              <w:t xml:space="preserve">
                游轮上自助餐开放时段：
                <w:br/>
                早餐 07:00 至 08:00 ， 
                <w:br/>
                武汉港停靠， 安排内容：
                <w:br/>
                9:00 之前办理离船， 结束愉快的三峡总统游轮之旅
                <w:br/>
                适时送汉口或者武汉站  乘坐动车返回出发地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1、交通：各地-重庆；武汉-各地动车二等座 （去程升级飞机另外询差价）
                <w:br/>
                2、船票：长江游轮-总统 6 号船票
                <w:br/>
                3、门票：赠送行程所列景点首道大门票：岳阳楼、丰都双桂山、神女溪、三峡大坝，白帝城。赠送景点为船票打包赠送产品，不再享受任何优惠政策，如不游览费用不退，旅行社不承担责任。(行程所列景点如因天气等因素造成航运改道、个人不符合防疫要求、地方政府管制等因素无法游览，费用不退，旅行社不承担责任。三峡大坝如遇天气、航程等影响未能参观，旅行社不承 担任何责任，无退费)
                <w:br/>
                4、住宿：包含所选择的游轮房型住宿，如产生单男单女，与其他同性客人拼房或补交单人房差。重庆1晚网评4钻酒店住宿（参考岷山园林 巴古戴斯 新西亚 锦怡行政公寓等或同级标准 单房差140元/人）
                <w:br/>
                5、用餐：行程所列游轮自助餐(登船当日不含餐)
                <w:br/>
                6、交通：陆地行程用车(神女溪等部分步行可达无需用车景点除外)  。
                <w:br/>
                7、导游：船上导游讲解服务、景区导游讲解服务。
                <w:br/>
                8、温馨赠送：行李搬运： 游轮下船处 至 重庆朝天门码头， 步行梯大件行李人工搬运， 每人限定一件；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1、游轮综合服务费：不含游船综合服务费 60 元/人/晚*5晚=300元/人，请于登船时交于游船总台。
                <w:br/>
                2、赠送景点或项目如自愿放弃无费用退还。不含行程安排以外的景点，行程未注明包含的电瓶车、缆车、环保车、三峡大坝景区内电瓶车10元等。不含自愿参加的自费项目及娱乐项目。
                <w:br/>
                3、不包含个人意外保险。
                <w:br/>
                4、行程标明包含以外的其他用餐：如登船日晚餐。
                <w:br/>
                5、单房差：相应房型价格的 75%。
                <w:br/>
                6、码头行李搬运费、酒吧酒水、棋牌及其他游轮上个人额外消费(洗衣、电话、饮料及私人服务的费用等) 。不限于个人购物、行李超重、额外服务小费、自选项目以及因个人原因而导致的其它费用。
                <w:br/>
                7、下水航线， 停靠忠县码头—剧场表演《烽烟三国》¥320/人；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1、预订时需提供出游人的实名信息，包括姓名、证件号码、手机号码等，以便在特殊情况下及时联系到您。
                <w:br/>
                2、登船时请携带好有效身份证件（需与报名时的证件一致），如因游客自身原因或因提供材料存在问题不能及时办理登船入住手续，费用损失由游客自行承担。
                <w:br/>
                3、行程所列游轮启航和抵达的码头及时间为正点运行时刻，如遇不可抗力或航道管制特殊情况，可能会略有调整，请您在安排往返住地城市的航班或火车的时间时，请您充分考虑，留有余地。
                <w:br/>
                4、出行通知最晚于出行前1个工作日发送，若能提前确定，我们将会第一时间通知您。
                <w:br/>
                5、由于房间数量有限，在您付款确认之后，我们会立即录入预订系统内，进行房间确认登记，因此在非特殊情况下我们不接受任何理由的改期、取消。
                <w:br/>
                6、若因水文、水位、气象、航道管制，以及三峡大坝维护、船闸检修等不可抗力等因素，船方有权对所停靠的码头、行程景点进行调整，感谢您的理解与配合。
                <w:br/>
                7、为了您的安全，在陆地行程游览中不允许擅自离团（自由活动除外），如有不便敬请谅解。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一、河轮须知 
                <w:br/>
                1、由于游船船票为包价产品，故游船行程中所包含的用餐、用车、服务等，若客人未去或未用，均视为客人自动放弃，费用不退。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6、游船很多区域都备有安全设施设备，请勿随意挪动或进入“游客止步”区域。
                <w:br/>
                7、此行程为参考行程，如与船方不同，请以船方实际行程安排为准。
                <w:br/>
                8、如遇长江汛期或枯水期，为安全考虑，海事局可能不允许大型游轮停靠某个港口。 
                <w:br/>
                <w:br/>
                二、登船须知 
                <w:br/>
                1、在前台办理入住手续时，需提供中国大陆居民为居民身份证、护照、中国香港、澳门人士为港澳居民往来大陆通行证，台湾居民为台湾居民来往大陆通行证原件。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w:br/>
                三、特殊情况说明 
                <w:br/>
                一) 停靠与航行调整
                <w:br/>
                1. 停靠码头变更
                <w:br/>
                因季节性水位变化或航道管制， 部分游轮航次的上下船码头可能发生调整， 游轮公司将安排免费转运巴士， 确保您的行程顺利衔接：
                <w:br/>
                • 重庆航线： 部分航次无法在重庆朝天门码头停泊， 改为丰都港上下船；
                <w:br/>
                • 武汉航线： 部分航次无法在武汉港停泊， 改为荆州港上下船。
                <w:br/>
                2. 三峡大坝及葛洲坝船闸延误
                <w:br/>
                • 葛洲坝船闸和三峡大坝五级船闸均可能因调度繁忙或水位调控导致通行时间延长，通常情况 下为 2-3 小时， 但在特殊时期可能延长至 6 小时或更久。
                <w:br/>
                • 此期间， 建议旅客在甲板上观赏三峡壮丽风光， 或参加游轮室内活动， 以充实航行时间。
                <w:br/>
                3. 停靠景点调整
                <w:br/>
                若因不可抗力因素（如水位 、天气或船闸维护） 导致部分景点无法按计划停靠， 游轮公司有权调整或取消停靠安排， 例如：
                <w:br/>
                • 三峡大坝景区： 可能减少游览时间或更改游览顺序；
                <w:br/>
                • 巫山神女溪： 如天气不允许登岸， 可能替代为其他岸上活动或船上文化体验。
                <w:br/>
                二)  实时调整与灵活安排
                <w:br/>
                1. 景点与时间调整
                <w:br/>
                停靠景点的时间可能提前 、推迟或取消， 具体安排以游轮公司当日通知为准 。 例如：
                <w:br/>
                • 通过五级船闸： 逐级提升或下降期间， 视船闸繁忙程度可能导致其他景点游览时间缩短；
                <w:br/>
                •  白帝城或神女溪游览： 如受不可抗力影响， 可能替代为其他甲板观光或文化体验活动。
                <w:br/>
                2. 替代安排
                <w:br/>
                游轮公司将尽力提供替代方案， 如：
                <w:br/>
                • 延长其他景点游览时间；
                <w:br/>
                • 在游轮上增加文化讲座 、现场表演或互动体验活动。
                <w:br/>
                <w:br/>
                四) 不可抗力因素
                <w:br/>
                1. 可能的影响范围
                <w:br/>
                因不可抗力导致的调整可能包括但不限于以下情况：
                <w:br/>
                • 水文与水位： 水位过高或过低可能影响码头停靠和船闸通行；
                <w:br/>
                • 气象因素： 暴雨 、大风 、大雾等极端天气可能影响航行和景点游览；
                <w:br/>
                • 航道管制： 如航道疏通 、维护或突发性交通管制；
                <w:br/>
                • 三峡大坝维护与船闸检修：如三峡大坝或葛洲坝船闸因定期维护或临时检修导致通行时间延
                <w:br/>
                长或行程变更；
                <w:br/>
                • 其他突发事件： 如公共安全事件或不可预见的自然灾害。
                <w:br/>
                2. 船方调整权利
                <w:br/>
                为保障航行安全及旅客利益， 船方有权根据不可抗力情况临时调整：
                <w:br/>
                • 上下船码头（如丰都港替代重庆码头 、荆州港替代武汉码头）；
                <w:br/>
                • 游览景点（可能缩短 、延迟或取消某些景点）；
                <w:br/>
                • 行程时间（船闸通行时间延误等） 。
                <w:br/>
                3. 费用处理
                <w:br/>
                •  由于不可抗力导致的停靠调整或景点取消， 费用不予退还；
                <w:br/>
                • 船方将尽力提供替代方案或优化行程体验。
                <w:br/>
                五)  温馨提示
                <w:br/>
                1. 合理期望： 出发前建议咨询游轮公司或旅行社， 获取最新的水位 、天气及航道信息， 合理 安排行程预期。
                <w:br/>
                2.保持耐心： 长江三峡航程具有一定灵活性， 建议您保持良好心态。
                <w:br/>
                3.实时通知：所有调整将通过游轮广播或工作人员通知，请保持手机畅通并及时关注相关信息。
                <w:br/>
                六、安全说明： 
                <w:br/>
                1、在船上您需要注意人身安全和财物安全。船行江中，应该十分注意坠江事故的发生，特别是带小孩的乘客，请照顾好您的小孩，不要让小孩在楼道、甲板乱跑，不能翻越栏杆或单独使用健身器材、游泳池等。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5、另附《安全须知》作为本次合同的一部分，请您务必仔细阅读，并一同签字。
                <w:br/>
                <w:br/>
                七、游览须知 
                <w:br/>
                1、每到一个景点，您需要听船上广播和导游的忠告，记住游船的船名、停靠的码头和游轮开航的时间，您必须在开航前返回游轮，切记。 
                <w:br/>
                2、丰都鬼城游览时可乘索道或不乘索道，您需要根据您自己的情况决定，不必盲目听信他人或服务员的建议，丰都鬼城游览时请注意：尽量不要参与算命、看相、烧香、拜佛等活动，以免受骗上当。 
                <w:br/>
                3、为保证客人安全，不参加陆地行程的客人不能离船。 
                <w:br/>
                4、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5、本产品行程实际出行中，在不减少景点情况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6、行程景点注明入内观光之外的景点或自愿参加的自费项目及娱乐项目自理。
                <w:br/>
                7、赠送景点或项目，如自愿放弃，无费用退还。
                <w:br/>
                8、本产品在实际游览过程中可能会有不同车辆和服务人员为您服务，敬请谅解。 
                <w:br/>
                9、行程内容及游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游轮公司有权根据以上不可抗力因素调整、改变行程或者取消航行计划，对此我司将不承担任何赔偿责任。 
                <w:br/>
                10、因当地经济条件有限，交通、餐饮等方面与发达城市相比会有一定的差距，敬请谅解。 
                <w:br/>
                11、请在导游约定的时间到达上车地点集合，切勿迟到，以免耽误您和其他游客行程。若因迟到导致无法随车游览，请您自行前往下一集合地点，敬请谅解。 
                <w:br/>
                12、旅游旺季或者其他一些特殊情况下，为了保证您的行程游览不受影响，行程的出发时间可能会提早（具体出发时间以通知为准），导致您不能正常享用早餐。我们建议您安排好作息时间。 
                <w:br/>
                13、非自由活动期间，不允许提前离团或中途脱团，敬请谅解。 
                <w:br/>
                <w:br/>
                八、餐食说明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w:br/>
                九、衣物须知 
                <w:br/>
                1、衣物: 根据自己的情况，主要以休闲、轻松的服装为主；因上岸参观时徒步行走的时间较长，我们建议您准备便鞋。夏季：长江沿线夏季气温较高，日照时间较长，建议准备帽子，太阳镜，防晒霜等物品。春秋：江风较大，建议准备薄毛衣、夹克或防雨的、有帽的风衣。冬季：江上寒冷，建议准备防雨的大衣、防寒服、羽绒服等。 
                <w:br/>
                2、请您自备雨衣、雨伞等雨具。 
                <w:br/>
                3、感冒药、肠胃药、晕车药、维它命、创可贴等常备用药，可准备些葡萄糖口服液补充能量。
                <w:br/>
                4、上岸游览的景点几乎都需要步行上坡、上台阶，您需要穿轻便一些的鞋子。 
                <w:br/>
                <w:br/>
                十、购物须知 
                <w:br/>
                在行程中，个别景区景点、餐厅、休息区等地存在非旅行社安排的购物场所。提醒您根据自身需要，理性消费并索要凭证。如产生消费争议，将由您自行承担，敬请谅解。
                <w:br/>
                <w:br/>
                十一、其他说明： 
                <w:br/>
                客人评议表：处理游客意见，以游客交回的《质访单》为依据，请您秉着公平公正实事求是的原则如实填写《质访单》。希望我们能为您和您的家人安排了愉快的旅程。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开航前 0-14 天（含）收取合同金额的 100%；
                <w:br/>
                开航前 15-29 天（含）收取合同金额的 75%；
                <w:br/>
                开航前 30-44 天（含）收取合同金额的 50%；
                <w:br/>
                开航前 45-59 天（含）收取合同金额的 25%；
                <w:br/>
                以上取消政策不适用于参加优惠政策的订单。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2025-08-10T05:10:33+08:00</dcterms:created>
  <dcterms:modified xsi:type="dcterms:W3CDTF">2025-08-10T05:10:33+08:00</dcterms:modified>
</cp:coreProperties>
</file>

<file path=docProps/custom.xml><?xml version="1.0" encoding="utf-8"?>
<Properties xmlns="http://schemas.openxmlformats.org/officeDocument/2006/custom-properties" xmlns:vt="http://schemas.openxmlformats.org/officeDocument/2006/docPropsVTypes"/>
</file>