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浙420《丽水王牌三》 丽水仙都鼎湖峰+云和梯田+古堰画乡+朱潭山+小赤壁+体验醉意山水送餐深度游&gt;纯玩无购物/2晚景区内住宿不挪窝/一价全含（含大门票+2早4正餐）行程单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浙420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★全程无自理景点
                <w:br/>
                ★多种住宿标准自由选择
                <w:br/>
                ★全程景区深度游,体验醉意山水
                <w:br/>
                ★送4正2早特色农家餐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★全程无自理景点
                <w:br/>
                ★多种住宿标准自由选择
                <w:br/>
                ★全程景区深度游,体验醉意山水
                <w:br/>
                ★送4正2早特色农家餐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无锡—丽水
                <w:br/>
              </w:t>
            </w:r>
          </w:p>
          <w:p>
            <w:pPr>
              <w:pStyle w:val="indent"/>
            </w:pPr>
            <w:r>
              <w:rPr>
                <w:rFonts w:ascii="微软雅黑" w:hAnsi="微软雅黑" w:eastAsia="微软雅黑" w:cs="微软雅黑"/>
                <w:color w:val="000000"/>
                <w:sz w:val="20"/>
                <w:szCs w:val="20"/>
              </w:rPr>
              <w:t xml:space="preserve">
                早晨按指定时间和地点出发前往丽水，中午抵达国家4A级风景名胜区【仙都景区】（团队联票已含，景交自理20元/人），下午稍作休息后，前往游览堪称“天下第一峰”、“天下第一笋”—【鼎湖峰】（约2小时），鼎湖峰又称“天柱峰”，东靠步虚山，西临练溪水，状如春笋，直刺云天，底部面积为2787平方米，堪称“天下第一峰”、“天下第一笋”。峰巅苍松翠柏间蓄水成池，四时不竭。唐代大诗人白居易曾用“黄帝旌旗去不回，片云孤石独崔嵬。有时风激鼎湖浪，散作晴天雨点来。”的诗句来描绘这个天下奇观。据说轩辕黄帝在峰顶用鼎炼丹，鼎重达千斤，把峰压成了凹形，下雨积水成了一片湖——鼎湖。后游览仙都景区内的【朱潭山】（约40分钟）主要景点有仙堤、晦翁阁、九龙壁、超然亭。-秀美的风光吸引了《阿诗玛》、《绝代双骄》、《天龙八部》、《仙剑奇侠传》、《汉武大帝》等数十部影视剧在此取景。晚餐后入住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仙都景区内品质农家2-3人间（自备洗漱用品，空调费10元/人晚自理）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丽水
                <w:br/>
              </w:t>
            </w:r>
          </w:p>
          <w:p>
            <w:pPr>
              <w:pStyle w:val="indent"/>
            </w:pPr>
            <w:r>
              <w:rPr>
                <w:rFonts w:ascii="微软雅黑" w:hAnsi="微软雅黑" w:eastAsia="微软雅黑" w:cs="微软雅黑"/>
                <w:color w:val="000000"/>
                <w:sz w:val="20"/>
                <w:szCs w:val="20"/>
              </w:rPr>
              <w:t xml:space="preserve">
                早餐后，车赴云和【梯田景区】（游览约2小时)：景区内拥有梯田、云海、山村、竹海、溪流、瀑布、雾凇等自然景观，是中国摄影之乡——丽水的主要采风基地。梯田最早开发于唐初，距今有1000多年历史，垂直高度1200多米，有700多层，具有体量大、震撼力强、四季景观独特等特点，是华东地区最大的梯田群，被称为“中国最美梯田”，迹之一，被徐霞客赞叹“薄海内外，无如徽之黄山，登黄山，天下无山，观止矣！”……下午前往游览中国摄影之乡---【古堰画乡】（游览约2小时)：游览通济公园，石涵（三洞桥）、文昌阁，古樟群贞节牌坊，传统农具展示馆，游通济堰大坝，詹南二司马庙（龙庙），竹林幽岛，后从保定码头坪地半岛（上码头）游览油画展览馆，香樟古埠，双荫亭，酒吧画廊风情古街等景点。游览适时结束行程，返回仙都景区。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农家2-3人间（空调自理10元/人晚，自备洗漱用品）</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丽水—无锡
                <w:br/>
              </w:t>
            </w:r>
          </w:p>
          <w:p>
            <w:pPr>
              <w:pStyle w:val="indent"/>
            </w:pPr>
            <w:r>
              <w:rPr>
                <w:rFonts w:ascii="微软雅黑" w:hAnsi="微软雅黑" w:eastAsia="微软雅黑" w:cs="微软雅黑"/>
                <w:color w:val="000000"/>
                <w:sz w:val="20"/>
                <w:szCs w:val="20"/>
              </w:rPr>
              <w:t xml:space="preserve">
                早餐后退房，出发前往游览【小赤壁景区】：因从倪翁洞向东过溪，绝壁陡峭，东西横亘长数里，石壁下部呈赭红色，犹如焰火烧过，故称小赤壁。景点内，溪中有岛，岛中有湖，恰似蓬莱仙境，重要景观有：龙耕路、婆媳岩、仙榜岩等。中餐后结束行程返回无锡。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1、交通：全程空调旅游车
                <w:br/>
                2、住宿：景区内普通农家2-3人间（自备洗漱用品，空调费10元/人晚自理）
                <w:br/>
                3、用餐：占床送2早4正特色农家餐（不用不退）
                <w:br/>
                4、门票：行程内景点门票
                <w:br/>
                5、服务：全程导游陪同服务
                <w:br/>
                6、儿童：儿童价格只含车费和导服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1、1次正餐不含（自理或请导游代为安排）
                <w:br/>
                <w:br/>
                2、强烈建议自行购买旅游人身意外险；
                <w:br/>
                <w:br/>
                3、除景点第一大门票外的二次消费（如娱乐项目、请香等），请游客自愿选择，旅行社及导游不参与。
                <w:br/>
                <w:br/>
                【儿童用餐】儿童不占床，早餐10元/人次X2次=20元/人，正餐25元/餐X4餐=100元/人
                <w:br/>
                <w:br/>
                【儿童门票】
                <w:br/>
                <w:br/>
                仙都：1.2米以下大门票免+景交20元/人，1.2-1.5米之间大门票45+景交20=65元/人
                <w:br/>
                <w:br/>
                古堰画乡：1.2米以下大门票免+游船20元/人，1.2-1.5米之间大门票含船票25元/人
                <w:br/>
                <w:br/>
                云和梯田：1.2米以下大门票免+上山车费20元/人，1.2-1.5米之间大门票40+上山车费20=60元/人
                <w:br/>
                <w:br/>
                【房差】报名时确认，尽量补房差，拼房或要求三人间需咨询确认
                <w:br/>
                <w:br/>
                农家补房差180元/人，参考住宿：会华、必胜楼、轩辕等同级景区内农家别墅
                <w:br/>
                <w:br/>
                精品民宿补房差280元/人，参考住宿：漫生活，梦圆等同级景区内民宿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1、座位号：座位号仅供参考，实际以导游通知为准，如有微调，敬请谅解！
                <w:br/>
                <w:br/>
                2、因本公司旅游产品为散客拼团线路，故满30人开班。
                <w:br/>
                <w:br/>
                <w:br/>
                3、本线路为综合打包优惠价，70周岁以下无门票差价退还，满70周岁退团队门票费60元/人。
                <w:br/>
                <w:br/>
                <w:br/>
                4、行程中涉及的行车时间以及游玩时间由于存在不确定因素故以实际情况而定。
                <w:br/>
                <w:br/>
                <w:br/>
                5、散客乡镇环线车只提供单接服务，此散客线路如遇拼团途中经停无锡、或宜兴。
                <w:br/>
                <w:br/>
                <w:br/>
                返程江阴、宜兴、常州、靖江、张家港地区游客回程抵中心集合点统一安排班车：晚上7：00-9:00，故要求提前送回不在我社考虑范围，敬请游客谅解及配合，谢谢！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1、此线路为散客打包组合特价。
                <w:br/>
                <w:br/>
                2、儿童价不含门票及床位、餐费，请游客至景区售票窗口现付（票价以当天景区公示为准）
                <w:br/>
                <w:br/>
                3、强烈建议游客自愿投保意外保险。游玩、沐浴、购物、自由活动等过程中请游客注意人身财产安全，遵守景区安全规定。如因人力不可抗拒因素造成游览变化，本公司不承担由此造成之损失及责任。
                <w:br/>
                <w:br/>
                4、在不减少景点的前提下，导游可根据实际需要适当调整行程顺序，敬请理解！
                <w:br/>
                <w:br/>
                5、合同附件请仔细阅读，盖章后生效 必须携带本人身份证，否则承担后果。
                <w:br/>
                <w:br/>
                6、行程中涉及的行车时间以及游玩时间由于存在不确定因素故以实际情况而定。
                <w:br/>
                <w:br/>
                7、因天气原因、不可抗力或景区临时性关闭，我社根据实际情况调整成其他景区。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在行程前解除合同的，必要的费用扣除标准为：4-6日，已成团：收取旅游费用总额20%的违约金。1-3日，已成团：收取旅游费用总额40%的违约金。出行当日，已成团：收取旅游费用总额60%的违约金。如按上述约定比例扣除的必要的费用低于实际发生的费用，旅游者按照实际发生的费用支付。因部分旅游资源需提前预订的特殊性，本产品线路在旅行社成团后至出行前6天外取消的，也将产生实际损失，具体损失包括但不限于机票、酒店等，如旅游者需要取消订单，应及时联系旅行社，旅行社除协助旅游者减损并退还未实际发生的损失费用外不再承担其他赔偿责任。
                <w:br/>
                <w:br/>
                7、为保证成团率，此团如人数较少时会与同方向其他线路拼车出行，确保不影响景点浏览时间，给您带来的不便之处，敬请谅解！
                <w:br/>
                <w:br/>
                8、因天气原因、不可抗力或景区临时性关闭，我社根据实际情况调整成其他景区或退还旅行社团队价门。
                <w:br/>
                <w:br/>
                9、游客须密切关注疫情风险提示，提前了解出发地、目的地疫情防控政策并按要求做好防控措施、准备好防控政策要求的出行必须文件。在行程中如遇疫情变化请游客按照当地疫情防控要求出行。如因游客自身原因违反疫情防控要求，则由游客自行承担相应法律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【特别提醒一】：
                <w:br/>
                <w:br/>
                1、以上线路为散客拼团，由“无锡三义旅行社有限公司”承接
                <w:br/>
                <w:br/>
                2、请在报名时提供精准的姓名、电话等联系方式，导游会于出团前一日20：00前短信及电话联系您，3、如未及时得到联系，请垂询应急电话：0510--68070736
                <w:br/>
                <w:br/>
                5、此散客线路如遇拼团途中经停无锡，返程江阴、靖江、张家港地区游客抵无锡中心集合点，统一安排回送班车：
                <w:br/>
                <w:br/>
                晚上7：00、8：00、9:00故要求提前送回不在我社考虑范围，敬请游客谅解及配合，谢谢！！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4、如遇堵车情况或其他游客原因造成时间耽搁不在赔付范围里面；敬请游客谅解及配合，谢谢！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13914119851，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5、上述图片均来自网络，如所列图片侵权请第一时间联系作者删除。
                <w:br/>
                <w:br/>
                <w:br/>
                【特别提醒二】
                <w:br/>
                <w:br/>
                 特殊人群限制
                <w:br/>
                <w:br/>
                出于安全考虑，本产品不接受孕妇预订，敬请谅解
                <w:br/>
                <w:br/>
                1.为了确保旅游顺利出行，防止旅途中发生人身意外伤害事故，请旅游者在出行前做一次必要的身体检查，如存在下列情况，因服务能力所限无法接待：
                <w:br/>
                <w:br/>
                （1）传染性疾病患者，如传染性肝炎、活动期肺结核、伤寒等传染病人；
                <w:br/>
                <w:br/>
                （2）心血管疾病患者，如严重高血压、心功能不全、心肌缺氧、心肌梗塞等病人；
                <w:br/>
                <w:br/>
                （3）脑血管疾病患者，如脑栓塞、脑出血、脑肿瘤等病人；
                <w:br/>
                <w:br/>
                （4）呼吸系统疾病患者，如肺气肿、肺心病等病人；
                <w:br/>
                <w:br/>
                （5）精神病患者，如癫痫及各种精神病人；
                <w:br/>
                <w:br/>
                （6）严重贫血病患者，如血红蛋白量水平在50克/升以下的病人；
                <w:br/>
                <w:br/>
                （7）大中型手术的恢复期病患者；
                <w:br/>
                <w:br/>
                （8）孕妇及行动不便者。
                <w:br/>
                <w:br/>
                · 老年人
                <w:br/>
                <w:br/>
                1. 70周岁以上老年人预订出游，须与报名社签订《健康证明》并有家属或朋友（因服务能力所限无法接待及限制接待的人除外）陪同方可出游。
                <w:br/>
                <w:br/>
                2. 因服务能力所限，无法接待81周岁以上的旅游者报名出游，敬请谅解。
                <w:br/>
                <w:br/>
                 未成年人
                <w:br/>
                <w:br/>
                1.未满18周岁的旅游者请由家属（因服务能力所限无法接待及限制接待的人除外）陪同参团。
                <w:br/>
                <w:br/>
                2.因服务能力所限，无法接待18周岁以下旅游者单独报名出游，敬请谅解。
                <w:br/>
                <w:br/>
                <w:br/>
                <w:br/>
                【特别提醒三】
                <w:br/>
                <w:br/>
                【财产安全】为了您人身、财产的安全，请您避免在公开场合暴露贵重物品及大量现金。上街时需时刻看管好首饰、相机等随身物品。
                <w:br/>
                <w:br/>
                【涉山涉水】游泳、漂流、潜水、滑雪、溜冰、戏雪、冲浪、探险、热气球、高山索道等活动项目，均存在危险。参与前请根据自身条件，并充分参考当地相关部门及其它专业机构的相关公告和建议后量力而行。
                <w:br/>
                <w:br/>
                【出行常识】旅游活动（风险性项目）和特殊人群三方面出行前请您仔细阅读, 安全指南及警示。
                <w:br/>
                <w:br/>
                普及旅游安全知识及旅游文明公约，使您的旅程顺利圆满完成，特制定 《旅游安全文明注意事项》，请您认真阅读并切实遵守。
                <w:br/>
                <w:br/>
                <w:br/>
                <w:br/>
                游客或游客代表签名：
                <w:br/>
                <w:br/>
                签署日期：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2025-11-23T08:05:43+08:00</dcterms:created>
  <dcterms:modified xsi:type="dcterms:W3CDTF">2025-11-23T08:05:43+08:00</dcterms:modified>
</cp:coreProperties>
</file>

<file path=docProps/custom.xml><?xml version="1.0" encoding="utf-8"?>
<Properties xmlns="http://schemas.openxmlformats.org/officeDocument/2006/custom-properties" xmlns:vt="http://schemas.openxmlformats.org/officeDocument/2006/docPropsVTypes"/>
</file>