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浙T182【全景绍兴特惠3日】 绍兴柯岩*鲁镇*鉴湖、大香林—兜率天宫、瓜渚湖湿地公园、鲁迅故里、安昌古镇、诸暨斗岩、西施广场，2晚连住绍兴商务酒店含空调和2早餐行程单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浙T182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缤纷景点：4A柯岩*鲁镇*鉴湖+大香林*兜率天宫+鲁迅故里+斗岩
                <w:br/>
                精选酒店：2晚住宿绍兴商务酒店（含空调+洗漱用品）
                <w:br/>
                纯玩精品：纯玩无购物店，假期不打折，全程导游陪同
                <w:br/>
                特色用餐：有偿赠送4正餐（品质用餐）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缤纷景点：4A柯岩*鲁镇*鉴湖+大香林*兜率天宫+鲁迅故里+斗岩精选酒店：2晚住宿绍兴商务酒店（含空调+洗漱用品）纯玩精品：纯玩无购物店，假期不打折，全程导游陪同特色用餐：有偿赠送4正餐（品质用餐）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无锡—绍兴
                <w:br/>
              </w:t>
            </w:r>
          </w:p>
          <w:p>
            <w:pPr>
              <w:pStyle w:val="indent"/>
            </w:pPr>
            <w:r>
              <w:rPr>
                <w:rFonts w:ascii="微软雅黑" w:hAnsi="微软雅黑" w:eastAsia="微软雅黑" w:cs="微软雅黑"/>
                <w:color w:val="000000"/>
                <w:sz w:val="20"/>
                <w:szCs w:val="20"/>
              </w:rPr>
              <w:t xml:space="preserve">
                早上指定时间、地点集合发车，前往诸暨，途中前往美人西施的故乡、古越文化的发祥地--绍兴；游览著名“柯岩八景”之称的AAAA级景区【柯岩景区】（含景区大门票送，自理必消单程画舫船，游览约2小时）。柯岩景区久负盛名，三国时期历代匠人不断采石，鬼斧神工般地造就了姿态各异的石洞、石潭、石壁等石景。柯岩石景，被称天下奇观，现已形成天工大佛、炉柱晴烟、七星岩、八卦台、蚕花洞、莲花听音等景观。后在百船码头集合乘船前往八百里湖光山色精心打造的【鉴湖景区】展现了绍兴特有的水文化、桥文化、酒文化的丰富内涵。游览南洋秋泛、五桥步月，葫芦醉岛品酒听曲...游览【鲁镇景区】这里是百年前绍兴水乡的一个缩影，再现了《祝福》、《故乡》、《阿Q 正传》、《狂人日记》等鲁迅作品中的典型人物环境。之后游玩【瓜渚湖公园】（无门票，免费游览1小时）瓜渚湖公园是绍兴第三大湖，周围有九十八井四祠堂，四周是东西南北四个风格迥异的公园。步步皆风景，处处有史记，毕竟瓜渚六月中，风光不与四时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早餐后出发游览国家AAAA级景区，耗资60亿的【兜率天宫景区】（含景区大门票游览约2小时）西有布达拉，东有兜率天，兜率天宫是一生必去的地方。兜率天宫坐落于柯桥区会稽山大香林风景区宝林山峰顶，由兜率天宫（天上净土）和会稽山【龙华寺】（龙华寺到天宫往返电瓶车不含，门市10元/人）两大建筑群组成。【殿善法堂】兜率天宫建筑从上到下依次为：紫金莲花、观景平台、善法堂及七重宝垣。天宫顶部为堪称“世界之最”的四十八瓣、直径56.7米、高16米的锻铜贴金莲花。善法堂，内供世界第一高室内穹顶大佛。会稽山龙华寺建在香水海南，依山而建，将两个山头南北贯通，雕梁画栋，层层叠叠，清净庄严，气势恢宏；建筑面积达四万多平方米，是国内单体最大的皇家风格的佛教寺院.中餐后继续游览素有“碧水贯街千万居，彩虹跨河十七桥”的美誉【安昌古镇】（免大门票，小景点费用不含，时间不小于1小时），安昌古镇始建于北宋时期，后因战乱多次焚毁，又于明清时期重建。古镇的建筑传承了典型的江南水乡特色，枕水人家、粉墙黛瓦、石板弄堂、黑毡帽乌篷船…每一样串联在一起，构成了一幅绝美江南水墨画。整个安昌古镇是一条差不多3公里长的长街，波澜不惊的小河贯穿其中，一侧是一溜的商铺，一侧则是居民区居多一些。街上几乎走两步就是各种小吃，熟酱肉、萝卜丝饼、各类糕点…饭量小的大概逛完就已经饱了。其特产安昌腊肠、扯白糖也是远近闻名。古镇里还有戏台，路过听一曲，江南风情的咿呀唱腔就收进了耳底。安昌石桥小巧精致，逛累了的还可以坐回乌篷船，运气好，还能遇上极具水乡风情的水上婚礼！一路走走逛逛停停，像周作人先生写的一样“看看四周物色，随处可见的山，岸旁的乌柏，河边的红寥和白苹，渔舍，各式各样的桥…”充分体验一把“绍兴式”悠闲。之后前往参观国家AAAAA级风景区“绍兴镇城之宝”—【鲁迅故里】（免门票，游览约1小时）不仅再现了鲁迅当年生活的故居、祖居、三味书屋、百草园的原貌，还可看到鲁迅祖居从未对外开放的西厢房和近期恢复的周家新台门、寿家台门、土谷祠、鲁迅笔下风情园等一批与鲁迅有关的古宅。绍兴酒厂品茗特色黄酒。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绍兴—诸暨—无锡
                <w:br/>
              </w:t>
            </w:r>
          </w:p>
          <w:p>
            <w:pPr>
              <w:pStyle w:val="indent"/>
            </w:pPr>
            <w:r>
              <w:rPr>
                <w:rFonts w:ascii="微软雅黑" w:hAnsi="微软雅黑" w:eastAsia="微软雅黑" w:cs="微软雅黑"/>
                <w:color w:val="000000"/>
                <w:sz w:val="20"/>
                <w:szCs w:val="20"/>
              </w:rPr>
              <w:t xml:space="preserve">
                早餐后退房出发前往诸暨，游览【斗岩风景区】(赠送游览，约2小时)斗岩：是五泄国家级风景名胜区的组成部分。这里的山峰错落参差，形如北斗七星，北斗被称为“斗宿”9故有此名。斗岩旅游区的主要景观有诸暨大佛、龙王殿等。之后前往【西施广场】（游览约1小时）西施的美丽、与范蠡的爱情归宿，至今仍是一个谜团。在浣纱江逶迤排开的大小景点里，有人看到了浪漫邂逅，也有人看到了为国家奋不顾身，远看金鸡塔，在这大气天成的春光里，西施故里别有一番韵致。走在浣江边的栈道上，把“沉鱼落雁”“东施效颦”的故事娓娓道来。碧波荡漾的清池里，不论是盛夏荷花盛开，亦或是春秋水平如镜，都是江南好景致。下午行程结束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【早餐】占床赠送2次酒店早餐
                <w:br/>
                <w:br/>
                【住宿】2晚商务酒店或同级酒店（携程二钻，含空调+洗漱用品）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自理必消：4正餐+柯岩单程画舫船=120元/人
                <w:br/>
                <w:br/>
                <w:br/>
                1、强烈建议自行购买旅游人身意外险；
                <w:br/>
                <w:br/>
                2、1次正餐不含（自理或请导游代为安排）
                <w:br/>
                <w:br/>
                3、除景点第一大门票外的二次消费（如娱乐项目、请香等），请游客自愿选择，旅行社及导游不参与。
                <w:br/>
                <w:br/>
                一：【补房差】商务酒店150/端午180元/人（退房差100/人）
                <w:br/>
                <w:br/>
                二：【酒店】如家、速8或同级商务酒店
                <w:br/>
                <w:br/>
                三：儿童补门票如产生儿童门票费用，游客可自行到景区/场馆购买门票或由服务人员代为购买；
                <w:br/>
                <w:br/>
                柯岩含画舫船+兜率天宫含上下山景交：1.2米以下免费，1.2米以上100元/人
                <w:br/>
                <w:br/>
                四：儿童早餐补
                <w:br/>
                <w:br/>
                儿童早餐补：1.2米以上10元/人次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2025-05-23T14:23:50+08:00</dcterms:created>
  <dcterms:modified xsi:type="dcterms:W3CDTF">2025-05-23T14:23:50+08:00</dcterms:modified>
</cp:coreProperties>
</file>

<file path=docProps/custom.xml><?xml version="1.0" encoding="utf-8"?>
<Properties xmlns="http://schemas.openxmlformats.org/officeDocument/2006/custom-properties" xmlns:vt="http://schemas.openxmlformats.org/officeDocument/2006/docPropsVTypes"/>
</file>