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黄果树、梵净山、王若飞故居、深河桥抗战遗址、小七孔、西江千户苗寨、凯里党史陈列馆、镇远古城双飞六日游行程单</w:t>
      </w:r>
    </w:p>
    <w:p>
      <w:pPr>
        <w:jc w:val="center"/>
        <w:spacing w:after="100"/>
      </w:pPr>
      <w:r>
        <w:rPr>
          <w:rFonts w:ascii="微软雅黑" w:hAnsi="微软雅黑" w:eastAsia="微软雅黑" w:cs="微软雅黑"/>
          <w:sz w:val="20"/>
          <w:szCs w:val="20"/>
        </w:rPr>
        <w:t xml:space="preserve">山水贵州双飞六日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YC-GZ1744852179wF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探寻红色足迹，倾听历史回声。品读革命故事，传承红色基因，缅怀革命先烈。
                <w:br/>
                资源组合：优质的资源，专业的团队，只为给您献上最轻松、暖心的旅行路线。
                <w:br/>
                优选酒店：3晚商务型酒店+1晚西江舒适客栈+1晚江口/铜仁酒店/镇远舒适客栈，干净舒适。
                <w:br/>
                舌尖黔味：安排当地特色美食，丰盛黔味美食，体验不一样的舌尖之旅。
                <w:br/>
                赠送项目西江体验：【迎宾栏门酒】【高山流水】【苗服换装秀】
                <w:br/>
                专职导游：旅途中的小百科、协助处理各项事宜，为品质体验持续保驾护航。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黄果树大瀑布：享有“中华第一瀑”之盛誉，可以从上、下、前、后、左、右六个方位观赏。
                <w:br/>
                梵净山：新晋世界自然遗产地，中国五大佛教名山之一，全球最美旅行地之一。
                <w:br/>
                王若飞故居：展示和缅怀王若飞同志光辉事迹的专题性纪念馆。
                <w:br/>
                深河桥抗战遗址：丰富的图片、史料和实物，了解世界反法西斯战争和中国抗日战争的脉络。
                <w:br/>
                荔波小七孔：地球腰带上的绿宝石，融山、水、洞、湖、瀑为一体，巧夺天工，浑然天成。
                <w:br/>
                西江千户苗寨：目前中国乃至全世界最大的苗族聚居村寨。观苗寨吊脚楼景观，赏田园风光。
                <w:br/>
                凯里党史陈列馆：贵州省内首家综合性的党史陈列馆，让公众了解黔东南和凯里红色历史文化。
                <w:br/>
                镇远古城：国家AAAAA级景区，中国历史文化名城，东方威尼斯水城。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乘机前往贵阳-接机前往酒店（约0.5小时）
                <w:br/>
              </w:t>
            </w:r>
          </w:p>
          <w:p>
            <w:pPr>
              <w:pStyle w:val="indent"/>
            </w:pPr>
            <w:r>
              <w:rPr>
                <w:rFonts w:ascii="微软雅黑" w:hAnsi="微软雅黑" w:eastAsia="微软雅黑" w:cs="微软雅黑"/>
                <w:color w:val="000000"/>
                <w:sz w:val="20"/>
                <w:szCs w:val="20"/>
              </w:rPr>
              <w:t xml:space="preserve">
                来自云贵高原上纯净的风，将为您掀开这山地世界的旅行。
                <w:br/>
                欢迎来到爽爽的贵阳。贵阳别名“林城”，城市森林覆盖面积达41.12%，是一座森林中的城市，也正因为于此，贵阳气候宜人，冬无严寒，夏无酷暑，全年平均气温在 14~16℃，夏季气温一般不超30℃。贵阳夏季日落时间在晚上8点左右，造就了贵阳精彩的夜生活氛围，三五成群的小吃摊贩聚集在各个路口，各种美食/夜市街区层出不穷，超过50种的特色火锅让您应接不暇，每晚还有免费的网红万人广场舞活动，随时欢迎您的加入，您可以自行前往体验。
                <w:br/>
                推荐贵阳攻略：
                <w:br/>
                Top1 青云集市 网红商圈 游玩时间：18:00～22:00
                <w:br/>
                Top2 喷水池 太平路-省府北路 早c晚a 街头咖啡车 游玩时间：14:00～22:00
                <w:br/>
                【温馨提示】
                <w:br/>
                自由活动期间请注意人身财产安全，客人抵达当天（20:00前），导游会以短信或电话形式通知次日出行时间和注意事项、请保持手机畅通。
                <w:br/>
                交通：去程飞机，空调旅游车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贵阳-王若飞故居（约1.5小时）-黄果树大瀑布（约45分钟）-酒店（约3小时）
                <w:br/>
              </w:t>
            </w:r>
          </w:p>
          <w:p>
            <w:pPr>
              <w:pStyle w:val="indent"/>
            </w:pPr>
            <w:r>
              <w:rPr>
                <w:rFonts w:ascii="微软雅黑" w:hAnsi="微软雅黑" w:eastAsia="微软雅黑" w:cs="微软雅黑"/>
                <w:color w:val="000000"/>
                <w:sz w:val="20"/>
                <w:szCs w:val="20"/>
              </w:rPr>
              <w:t xml:space="preserve">
                早餐后，乘车前往【王若飞故居】：展示和缅怀王若飞同志光辉事迹的专题性纪念馆。整个布展配以现代的声光技术、投影技术、多媒体技术、绘画雕塑艺术等，充分展示了王若飞同志在各个不同时期的重要经历以及王若飞在中国革命中建立的丰功伟绩。“一切要为人民打算”的牌匾熠熠生辉，一件件珍贵的文物，一张张泛黄的照片，一页页翔实的史料，无一不向观众诉说着那段王若飞等先辈们为革命事业顽强奋斗的峥嵘岁月。
                <w:br/>
                游览完毕乘车前往国家AAAAA级景区【黄果树风景名胜区】，景点之间需换乘景区观光车（50元/人，保险10元/人，费用需自理；不含大瀑布扶梯单程30元/人，双程50元/人，属景区自愿消费项目）。
                <w:br/>
                【黄果树大瀑布】为黄果树瀑布群中最大最壮观的瀑布，宽101米、高77.8米，也是亚洲第一大瀑布，可以从上、下、前、后、左、右、里、外八个方位观赏。
                <w:br/>
                【天星桥上半段】主要观赏山、水、石、树、洞的美妙结合，形态各异却又紧密相连，构成了一个宛如仙境的喀斯特生态微缩景观。脚踏在石上，人行在水中，小桥流水，曲径通幽，在石缝中穿行。
                <w:br/>
                【陡坡塘瀑布】为黄果树瀑布群中最宽的瀑布，是一个高21米、宽达105米的天然坝型瀑布，这里是《西游记》中唐僧师徒四人牵马过河的取景地。游览完毕乘车前往酒店入住。
                <w:br/>
                【温馨提示】：
                <w:br/>
                1、今日会稍早出发前往黄果树大瀑布，如果您没有休息好，可以在车上小憩，感谢您的理解与支持；
                <w:br/>
                2、自由活动时间，无车无导游陪同。请注意人身财产安全，如需帮助可随时联系导游。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酒店-深河桥抗战遗址（约1小时）-荔波小七孔（约1小时）-西江千户苗寨（约2.5小时）
                <w:br/>
              </w:t>
            </w:r>
          </w:p>
          <w:p>
            <w:pPr>
              <w:pStyle w:val="indent"/>
            </w:pPr>
            <w:r>
              <w:rPr>
                <w:rFonts w:ascii="微软雅黑" w:hAnsi="微软雅黑" w:eastAsia="微软雅黑" w:cs="微软雅黑"/>
                <w:color w:val="000000"/>
                <w:sz w:val="20"/>
                <w:szCs w:val="20"/>
              </w:rPr>
              <w:t xml:space="preserve">
                早餐后，乘车前往【深河桥抗战遗址】：遗址坐落在群山环抱之中，新旧两座深河桥见证了抗日战争时期的悲壮历史。1944年12月2日，日军攻占独山县城，但在中国军队、美国盟军和黔南各族人民的共同抗击下，日军最终败退，独山因此被誉为“抗日战争的转折地”。自2003年以来，黔南州和独山县开始规划建设“深河桥抗日文化园”，园内设有“黔南事变”陈列馆和贵州抗日陈列馆，展示了丰富的图片、史料和实物，帮助人们了解世界反法西斯战争和中国抗日战争的脉络。游览完毕前往贵州首个世界自然遗产地【荔波小七孔景区】（景区观光车40元/人、保险10元/人，费用需自理；不含鸳鸯湖游船30元/人，属景区内自愿消费项目）：景区因一座建造于道光15年间(1836年)的小七孔石桥而得名，被称之为“超级盆景”，集山、水、洞、林、湖、瀑布等为一体，在长不到2公里的峡谷内，起迭着68级瀑布；拉雅瀑布精巧醉人、水珠飞溅；而长不到600米的水上森林，树根盘在错石上，清澈的水流冲刷着青石。行走于其中，仿若身临琼瑶仙池。后乘车前往【西江千户苗寨】（景区4程观光车20元/人，费用需自理）：它是一个保存苗族“原始生态”文化完整的地方，由十余个依山而建的自然村寨相连成片，是目前中国乃至全世界最大的苗族聚居村寨。晚上登观景台欣赏璀璨迷人的西江夜景，千户万家灯火齐明，犹如繁星坠落人间，来一张美美的合影吧。
                <w:br/>
                【温馨提示】：
                <w:br/>
                1、由于西江苗寨坐落在山间，当地客栈房间难免会有潮润的情况，且西江住宿无星级标准，单家客栈房间数量较少，一个散拼团有可能会分几家客栈住宿，敬请理解。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西江千户苗寨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西江千户苗寨-凯里党史陈列馆（约0.5小时）-镇远古城（约1.5小时）
                <w:br/>
              </w:t>
            </w:r>
          </w:p>
          <w:p>
            <w:pPr>
              <w:pStyle w:val="indent"/>
            </w:pPr>
            <w:r>
              <w:rPr>
                <w:rFonts w:ascii="微软雅黑" w:hAnsi="微软雅黑" w:eastAsia="微软雅黑" w:cs="微软雅黑"/>
                <w:color w:val="000000"/>
                <w:sz w:val="20"/>
                <w:szCs w:val="20"/>
              </w:rPr>
              <w:t xml:space="preserve">
                早餐后，可自由活动，二上观景台赏苗寨晨景（如需乘坐观光车2程10元/人，费用需自理），烟霞缭绕、小河淌水、田间劳作，一派世外桃源怡然自得的景象。后前往【凯里党史陈列馆】：是贵州省内首家综合性的党史陈列馆，该馆以全州党的历史发展为主线，重点突出党领导下凯里市的发展历史，时间跨度从1910年至今。馆内拥有丰富详实的红色历史人物生平事迹、新中国成立以来经济社会发展介绍，以及大量实物陈展，充分展现了革命烈士、凯里党小组及新中国成立以来共产党员艰苦卓绝、艰难创业、清正廉洁的良好作风，生动诠释了中国共产党人廉洁奉公、一身正气、两袖清风、清清白白的廉洁故事。结束后前往【镇远古城】（景区摆渡车20元/人，费用需自理）：城内古街古巷曲径通幽，石桥城垣错落有致，碧水晨雾姿态万千，春江渔火诗意盎然，被誉为是“山雄水美”之地。漫步古城特有的“歪门斜道”，感受古城的古风古韵。后前往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酒店-梵净山（约2小时）-贵阳（约4小时）
                <w:br/>
              </w:t>
            </w:r>
          </w:p>
          <w:p>
            <w:pPr>
              <w:pStyle w:val="indent"/>
            </w:pPr>
            <w:r>
              <w:rPr>
                <w:rFonts w:ascii="微软雅黑" w:hAnsi="微软雅黑" w:eastAsia="微软雅黑" w:cs="微软雅黑"/>
                <w:color w:val="000000"/>
                <w:sz w:val="20"/>
                <w:szCs w:val="20"/>
              </w:rPr>
              <w:t xml:space="preserve">
                早餐后，乘车前往【梵净山景区】（景区观光车48元/人，保险10元/人，梵净山东门往返索道140元/人，费用需自理）：游览新晋世界自然遗产地，登国家自然保护区，探访联合国“人与生物圈”保护网，穿越原始森林，观梵净山标志性景物——【蘑菇石】，自由拍照留恋。可根据自身情况选择Ⅰ.攀登【红云金顶】，海拔2336米，晨间红云瑞气常饶四周，因此而得名。山峰拔地而起，垂直高差达百米，上半部分一分为二，由天桥链接，两遍各建一庙，一边供奉释迦佛，一边供奉弥勒佛。由此印证现代佛（释迦牟尼）向未来佛（弥勒佛）的交替。Ⅱ.或攀登【老金顶】，海拔2494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游览完毕乘车前往酒店入住。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3、进景区前7天以上提供身份证号码的，若梵净山门票预约未成功、进不了梵净山景区赔付300元/人！7天内提供身份证号码的，退还门票费用100元/人，不做其他经济补偿；
                <w:br/>
                4、根据梵净山购票要求，每个身份证三个月内只能在线上购票一次，如三个月内二次进入梵净山，且第一次已经在线上购票，则第二次购票只能到景区现场购买，如果没有买到票，则退还门票费用100元/人，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酒店-贵阳机场（约0.5小时）
                <w:br/>
              </w:t>
            </w:r>
          </w:p>
          <w:p>
            <w:pPr>
              <w:pStyle w:val="indent"/>
            </w:pPr>
            <w:r>
              <w:rPr>
                <w:rFonts w:ascii="微软雅黑" w:hAnsi="微软雅黑" w:eastAsia="微软雅黑" w:cs="微软雅黑"/>
                <w:color w:val="000000"/>
                <w:sz w:val="20"/>
                <w:szCs w:val="20"/>
              </w:rPr>
              <w:t xml:space="preserve">
                早餐后，适时乘车前往贵阳机场乘机，结束愉快的多彩贵州之旅。
                <w:br/>
                【温馨提示】：
                <w:br/>
                1、	请于12:00前在酒店前台退房。（如超出时间段将按照酒店规定收取房费）
                <w:br/>
                2、为保证行车过程中的安全，请全程配合系好安全带。
                <w:br/>
                3、在以下不可抗力事件发生的情况下，为避免该事件对游客、旅行社权益损害，我社有权调换行程顺序、减少不可抗力事件发生地旅游景点、经双方协商解除旅游合同，涉及相关退费以旅行社行程计划为主！因不可抗力不能履行民事义务的，不承担民事责任!
                <w:br/>
                （1）自然灾害、如台风、洪水、冰雹、凝冻； 
                <w:br/>
                （2）政府行为，如征收、征用； 
                <w:br/>
                （3）社会异常事件，如罢工、骚乱。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1）大交通：含往返机票及往返燃油费和机场建设费，机票一经开出一律不得改签、退签；
                <w:br/>
                2）接送：含机场往返接送；  
                <w:br/>
                3）当地用车：空调旅游车（根据实际人数安排车型，保证每人一正座）
                <w:br/>
                2、门票：旅游局定制行程，免行程所列景点大门票（不含景交、梵净山缆车，当地现付导游）
                <w:br/>
                3、住宿：3 晚商务型酒店+1 晚江口/镇远特色酒店+1 晚西江特色客栈（标间，2人住一间，每人占1床位）
                <w:br/>
                【占床位者酒店含早，不提供自然单间，酒店无三人间和加床。出现单人，请补单房差380元/人】
                <w:br/>
                【备选酒店参考】：
                <w:br/>
                贵阳：斯利普致家，尚景滨湖，南国妃思，格美、极度酒店栖悦酒店、鹿驻、北站尚客优、和庭悦色、花果园星空逸景酒店、名品观景花果园、贵阳鹿驻、快行慢游、三丰、途窝假日、山景时尚、蜀黔印象酒店、铂金豪爵、卡莎米亚酒店、华侨酒店、尚客优酒店、波西曼酒店或同级
                <w:br/>
                龙里/都匀：  
                <w:br/>
                龙里：广来酒店、波吉利亚、龙里外滩、香迪雅、贵龙酒店、埃菲尔酒店、威尔斯酒店或同级
                <w:br/>
                都匀：西苑锦润、伯爵千禧、凯里亚德酒店、金鹏、都匀万豪、花满时、五月花高原酒店、欧逸或同级
                <w:br/>
                江口/镇远/铜仁：
                <w:br/>
                江口：索菲特、IU、睿柏云酒店、宾利酒庄、雅图酒店、橙客精品、骏景苑、红蜻蜓酒店或同级
                <w:br/>
                铜仁：铜仁世纪大酒店或同级
                <w:br/>
                镇远民宿：镇远特色客栈：南山楠、海一信、有孚客栈、红廷、长久、客栈、亲爱的、河滨家园、鸿源生态、万格酒店、 云水阁酒店、梦屿千寻酒店、万格酒店或同级
                <w:br/>
                西江民宿：特色客栈：沐星阁、零贰叁、观荷、蝶庄上林苑、如归，千户庭院，苗家飞歌、客运来、驿阳光客栈、山也度、驿道人家、湾畔、梦回、黔湘度假酒店、东升酒店店、阿慧苗家、 千户庭院酒店、苗寨山水、阿兜营上或同级
                <w:br/>
                备注：如遇以上参考酒店满房或被征用的情况我社有权安排其它同级标准酒店入住。
                <w:br/>
                备注：如遇以上参考酒店满房或被征用的情况我社有权安排其它同级标准酒店入住。
                <w:br/>
                4、用餐：行程中团队标准用餐4正餐，正餐标准30元/人/餐（当地特色美食，地道黔味体验；行程中备注不含用餐敬请自理，如因自身原因放弃用餐，无餐费退还）
                <w:br/>
                5、导服：贵州持国家旅游局颁发导游证的合格导游员全程带团服务（接送站为工作人员，不是导游）。
                <w:br/>
                6、特别赠送：每人每天一瓶矿泉水
                <w:br/>
                7、儿童收费标准：12周岁以下儿童价含往返机票、接送、半价正餐及当地车费、导服费；不参与享受赠送项目，不占床不含门票、景交，不含演出，超高现补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2、必消景交不含（合计358元/人）：
                <w:br/>
                   黄果树观光车50元/人+保险10元/人，
                <w:br/>
                小七孔观光车40元/人+保险10元/人，
                <w:br/>
                西江苗寨4程观光车20元/人+保险10元/人
                <w:br/>
                镇远古城摆渡车20元/人，
                <w:br/>
                梵净山观光车48元/人+保险10元/人+往返索道140元/人
                <w:br/>
                3、其他可选项目不含（非必含，自愿选择）：
                <w:br/>
                不含黄果树大瀑布扶梯单程30元/人、双程50元/人，小七孔鸳鸯湖游船30元/人，多彩贵州风 198元/人，西江讨花带表演120-140元/人，可根据个人需要自愿选择消费。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1、赠送西江苗服换装秀（不使用无退费）
                <w:br/>
                2、退费说明：报价已按照门票免票核算，无任何退费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2025-04-27T22:53:51+08:00</dcterms:created>
  <dcterms:modified xsi:type="dcterms:W3CDTF">2025-04-27T22:53:51+08:00</dcterms:modified>
</cp:coreProperties>
</file>

<file path=docProps/custom.xml><?xml version="1.0" encoding="utf-8"?>
<Properties xmlns="http://schemas.openxmlformats.org/officeDocument/2006/custom-properties" xmlns:vt="http://schemas.openxmlformats.org/officeDocument/2006/docPropsVTypes"/>
</file>