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【黄金二号】宜昌三峡大坝重庆动卧六日游行程单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JCJQ-HUB2025042101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江苏-宜昌
                <w:br/>
              </w:t>
            </w:r>
          </w:p>
          <w:p>
            <w:pPr>
              <w:pStyle w:val="indent"/>
            </w:pPr>
            <w:r>
              <w:rPr>
                <w:rFonts w:ascii="微软雅黑" w:hAnsi="微软雅黑" w:eastAsia="微软雅黑" w:cs="微软雅黑"/>
                <w:color w:val="000000"/>
                <w:sz w:val="20"/>
                <w:szCs w:val="20"/>
              </w:rPr>
              <w:t xml:space="preserve">
                江苏火车站集合坐动车前往宜昌，抵达宜昌后入住酒店。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宜昌-登船
                <w:br/>
              </w:t>
            </w:r>
          </w:p>
          <w:p>
            <w:pPr>
              <w:pStyle w:val="indent"/>
            </w:pPr>
            <w:r>
              <w:rPr>
                <w:rFonts w:ascii="微软雅黑" w:hAnsi="微软雅黑" w:eastAsia="微软雅黑" w:cs="微软雅黑"/>
                <w:color w:val="000000"/>
                <w:sz w:val="20"/>
                <w:szCs w:val="20"/>
              </w:rPr>
              <w:t xml:space="preserve">
                早餐后车赴西陵峡风景区 游览4A级景区【三游洞景区】（约1.5小时）：观白居易、白行简、元稹三大文豪同游之三游古洞，听一段三国的老故事，感受欧阳修的:“至喜亭记”的佳作，品长江三峡第一峡：西陵峡的美景，
                <w:br/>
                后前往游览赠送项目【三峡大坝】（电瓶车20及耳麦20讲解自理），登上5A级旅游景区坛子岭观景点，鸟瞰三峡工程全貌，体会毛主席诗句“截断巫山云雨，高峡出平湖”的豪迈情怀，185观景平台位于三峡大坝坝顶公路的左岸端口处，因与三峡坝顶齐高，同为海拔185米而得名。站在平台上向下俯看，就如同身临坝顶，可以近距离感受大坝雄姿。
                <w:br/>
                17:00-19:00自选乘坐【三峡升船机】（自费290元/人）；
                <w:br/>
                18:00-20:00游客秭归茅坪港开始陆续登船；
                <w:br/>
                20:30-21:00举行【黄金邮轮旅程安全说明会】【邮轮经理见面会】，敬候您的光临，请贵宾及时出席。
                <w:br/>
                21:00游客陆续登船后，长江黄金游轮启航，开始水上三峡之旅！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巫山-奉节
                <w:br/>
              </w:t>
            </w:r>
          </w:p>
          <w:p>
            <w:pPr>
              <w:pStyle w:val="indent"/>
            </w:pPr>
            <w:r>
              <w:rPr>
                <w:rFonts w:ascii="微软雅黑" w:hAnsi="微软雅黑" w:eastAsia="微软雅黑" w:cs="微软雅黑"/>
                <w:color w:val="000000"/>
                <w:sz w:val="20"/>
                <w:szCs w:val="20"/>
              </w:rPr>
              <w:t xml:space="preserve">
                06:00-06:30早咖啡、晨练  07:00-08:00游船2楼中西餐厅享用丰富的自助早餐
                <w:br/>
                08:00-12:00清晨游船经过长江三峡之【巫峡】，抵达巫山码头，换乘小船游览【小三峡】 
                <w:br/>
                  特别赠送小小三峡游览（如遇天气或者水位原因不能游览  不退费 敬请知悉和理解）
                <w:br/>
                12:30-13:30游船2楼中西餐厅享用丰富的自助午餐
                <w:br/>
                14:30游船经过【瞿塘峡】，在船上您可以观看到以威武雄壮著称的三峡【夔门】。
                <w:br/>
                15:00-18:00抵达奉节码头，上岸游览5A级景区【白帝城风景区】：
                <w:br/>
                从码头乘车赴景区，参观白帝庙、明良殿、武侯祠、观星亭、碑林等，领略山川胜景与文化交相辉映的独特魅力；参观结束立即乘车返回码头上船；
                <w:br/>
                18:30-20:00游船2楼中西餐厅享用丰富的自助晚餐
                <w:br/>
                20:30-21:30邮轮精彩互动文娱活动 ，记录和收藏美好的欢乐时光。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万州-重庆
                <w:br/>
              </w:t>
            </w:r>
          </w:p>
          <w:p>
            <w:pPr>
              <w:pStyle w:val="indent"/>
            </w:pPr>
            <w:r>
              <w:rPr>
                <w:rFonts w:ascii="微软雅黑" w:hAnsi="微软雅黑" w:eastAsia="微软雅黑" w:cs="微软雅黑"/>
                <w:color w:val="000000"/>
                <w:sz w:val="20"/>
                <w:szCs w:val="20"/>
              </w:rPr>
              <w:t xml:space="preserve">
                06:00音乐叫早。
                <w:br/>
                06:30-07:30游船2楼中西餐厅享用丰富的自助早餐,自助早餐后，到总台退还房卡！回房间等候广播通知离船！
                <w:br/>
                后乘车前往游览【丰都鬼城】（游览不低于120分钟）丰都鬼城始建于汉代，有“鬼国京都”、“阴曹地府”之称，是传说中人类亡灵归宿之地；沿步道上山游览报恩殿、奈河桥、无常殿、鬼门关、黄泉路、望乡台、阎罗殿等，感受这个世界最具特色的神鬼文化。中餐后乘车前往重庆，后车赴重庆游览【李子坝轻轨站】（停留约15分钟）：该车站是世界所罕见的城市交通景观，最著名的“网红车站”，魔幻“8D”山城重庆代言者。
                <w:br/>
                游览千年古镇【磁器口】（自由活动不少于35分钟）：原名龙隐镇，位于嘉陵江畔，始建于宋代，是中国历史文化名街，重庆市重点保护传统街，拥有"一江两溪三山四街"的独特地貌，曾"繁盛一时。
                <w:br/>
                游览【洪崖洞民俗风貌区】（游览时间约30分钟）：洪崖洞民俗风貌区高低错落、依山就势，成为近年最具代表性的“城市名片”。
                <w:br/>
                (导游根据情况会推荐重庆夜游 自愿自理)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重庆-江苏
                <w:br/>
              </w:t>
            </w:r>
          </w:p>
          <w:p>
            <w:pPr>
              <w:pStyle w:val="indent"/>
            </w:pPr>
            <w:r>
              <w:rPr>
                <w:rFonts w:ascii="微软雅黑" w:hAnsi="微软雅黑" w:eastAsia="微软雅黑" w:cs="微软雅黑"/>
                <w:color w:val="000000"/>
                <w:sz w:val="20"/>
                <w:szCs w:val="20"/>
              </w:rPr>
              <w:t xml:space="preserve">
                根据车次时间送重庆西站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抵达江苏
                <w:br/>
              </w:t>
            </w:r>
          </w:p>
          <w:p>
            <w:pPr>
              <w:pStyle w:val="indent"/>
            </w:pPr>
            <w:r>
              <w:rPr>
                <w:rFonts w:ascii="微软雅黑" w:hAnsi="微软雅黑" w:eastAsia="微软雅黑" w:cs="微软雅黑"/>
                <w:color w:val="000000"/>
                <w:sz w:val="20"/>
                <w:szCs w:val="20"/>
              </w:rPr>
              <w:t xml:space="preserve">
                火车抵达出发地，结束愉快的三峡之旅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1、交通：江苏/宜昌去程动车二等座、重庆/江苏回程火车硬卧或者飞机经济舱。
                <w:br/>
                2、交通：宜昌、万州-重庆段均为空调旅游汽车（根据实际人数确定车型），每人一正座（包括小孩）；茅坪-万州为涉外豪华五星游轮黄金2号。
                <w:br/>
                2、用餐：全程包含4早4正餐，其中2早2正船餐为自助餐。
                <w:br/>
                3、门票：赠送景点三游洞、三峡大坝及行程所列重庆市内指定景点门票，包含景点和赠送景点均为整体采购，任何证件均不再优惠。在不减少景点的情况下，旅行社根据当天出行的实际情况，有权调整景点游览先后顺序！行程中如遇景区政策性关闭，我社及导游有权进行更换赠送景点并不再另行通知！
                <w:br/>
                【提示】景区均为实名制，客人须带身份证入园核验，若未带证则需现补门票差价；不游览不退任何费用。
                <w:br/>
                4、住宿：黄金二号指定客舱床位（彩电、中央空调、独立卫生间、热水淋浴），陆地段为商务型酒店（早餐为酒店赠送，不用不退）。
                <w:br/>
                5、导游：中文持证导游服务（仅限行程内必含项目和正常工作时间内服务）。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1、行程中未含餐的时段，由导游推荐用餐或当地餐厅自行点餐。
                <w:br/>
                2、旅游期间（包括自由活动期间）其它一切私人性质的自主消费，如：通讯、娱乐、洗衣或自主购物等。旅游人身意外伤害险，最低标准10元/人。
                <w:br/>
                3、因地震、滑坡、禁航、恶劣天气（浓雾、暴雨、狂风等）、政府禁令、交通拥堵或管制等不可抗力而引发的应由游客承担或分摊的新增费用。
                <w:br/>
                请在参团时交付组团社或现付导游。
                <w:br/>
                三峡大坝电瓶车和耳麦30元/人，自愿乘坐。
                <w:br/>
                5、船方推荐 升船机	自费 290元/人
                <w:br/>
                所有自选增游项目收费标准均由门票、换乘交通、导服、讲解费、综合服务费、码头靠泊费、过港服务费等构成的综合性收费（不是单一门票价格和景区交通构成）。游客选择参加即表示已经完全了解清楚且无任何异议。所有自选增游项目以30人为成团标准而安排游览，不足30人则不予安排。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1、本行程的游船收费为内宾人民币报价，均以标准间一床位为计价单位，预定本线路时请游客提供准确的信息（姓名、性别、出生年月日、证件号码、国籍、是否成人或儿童及特殊要求）
                <w:br/>
                2、游船特殊人群收费标准：未满2周岁儿童不占床收费为成人价格20%，2周岁--未满12周岁儿童不占床收费为成人价格67%，占床收费为成人价格100%，满12周岁收费同成人。
                <w:br/>
                此价为打包价，已含优惠政策，老年证、军官证等任何特殊证件不享受优惠政策。
                <w:br/>
                3、预定确认后，取消订单，定金不予退还，在开航前15天内取消，收取30%的船票损失费；在开航前10日内取消，收取50%—75%的船票损失费；在开航前5日内取消，收取100%的船票损失费。如遇游船切位买断销售的特价航次，任何时间退订都将收取100%的船票损失。
                <w:br/>
                4、如遇游轮发生机械故障或其他非预见性因素影响，致使游轮无法正常航行，我司负责调整航期或者安排同等级游轮接待，特殊情况双方协商解决。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2025-05-05T15:18:28+08:00</dcterms:created>
  <dcterms:modified xsi:type="dcterms:W3CDTF">2025-05-05T15:18:28+08:00</dcterms:modified>
</cp:coreProperties>
</file>

<file path=docProps/custom.xml><?xml version="1.0" encoding="utf-8"?>
<Properties xmlns="http://schemas.openxmlformats.org/officeDocument/2006/custom-properties" xmlns:vt="http://schemas.openxmlformats.org/officeDocument/2006/docPropsVTypes"/>
</file>