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1月份---北京住二环，北京双高五日游行程单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HZ-BJ1733469878jt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升旗/毛主席纪念堂/故宫/京味饺子养生宴/恭王府/什刹海漫游胡同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八达岭长城/皇家春饼宴/鸟巢水立方外景/奥林匹克公园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安排午餐品尝舌尖上的中国主推特色餐【皇家春饼宴】午餐后出发前往【奥林匹克公园】，下车观看【鸟巢、水立方外景】，感受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颐和园/清华外景/圆明园/全聚德烤鸭/天坛公园/前门大街/网红打卡-北京坊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万园之园【圆明园】（首道门票，不少于1小时）园林艺术的巅峰之作，圆明园于1860年遭英法联军焚毁，此景点极具爱国主义教育意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<w:br/>
                2、住宿标准：二环网评四钻酒店标准间/大床  4晚连住
                <w:br/>
                （参考酒店：佳龙阳光、圣京酒店、山水S、城市有爱、秋果大观园等同级别酒店。）
                <w:br/>
                <w:br/>
                <w:br/>
                3、用餐： 4 早 3 正餐，其中一餐全聚德烤鸭 60 元/人；一餐安排皇家春饼宴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2025-06-16T07:15:59+08:00</dcterms:created>
  <dcterms:modified xsi:type="dcterms:W3CDTF">2025-06-16T07:15:59+08:00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