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【党建活动定制】党日活动 │ 句容│ 茅山新四军纪念馆 │东方盐湖城茅山记忆红色纪念馆 │ 党史学习特色专线行程单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JS1726038341yl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一次探寻红色故事之旅，
                <w:br/>
                也是一次爱国主义教育之旅，
                <w:br/>
                更是一次弘扬与传承革命精神之旅。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茅山新四军纪念馆肩负着弘扬红色文化、
                <w:br/>
                革命传统教育等功能，是党员群众的重要学习站点。
                <w:br/>
                纪念馆位于江苏省镇江市句容市茅山风景区万福路1号，
                <w:br/>
                全馆占地245亩，建筑面积2万余平万米；由主馆陈列区、国防教育区、
                <w:br/>
                纪念瞻仰区和茅山爱国主义活动中心4个部分组成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08:00-09:30   指定地点集中，乘车前往句容
                <w:br/>
                09:30-11:00   茅山新四军纪念馆 现场教学
                <w:br/>
                11:00-12:00   午餐 
                <w:br/>
                12:00-15:30   东方盐湖城茅山记忆红色纪念馆 现场教学
                <w:br/>
                15:30-17:00   返回无锡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空调旅游车
                <w:br/>
                东方盐湖城门票
                <w:br/>
                红色辅导员、纪念馆讲解
                <w:br/>
                中餐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以实际发生为准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2025-04-04T13:06:32+08:00</dcterms:created>
  <dcterms:modified xsi:type="dcterms:W3CDTF">2025-04-04T13:06:32+08:00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