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国博遇上环球—北京亲子纯玩5日游行程单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KLTX-BJ17193631746x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整理行囊—放飞梦想—感受皇城气息
                <w:br/>
              </w:t>
            </w:r>
          </w:p>
          <w:p>
            <w:pPr>
              <w:pStyle w:val="indent"/>
            </w:pPr>
            <w:r>
              <w:rPr>
                <w:rFonts w:ascii="微软雅黑" w:hAnsi="微软雅黑" w:eastAsia="微软雅黑" w:cs="微软雅黑"/>
                <w:color w:val="000000"/>
                <w:sz w:val="20"/>
                <w:szCs w:val="20"/>
              </w:rPr>
              <w:t xml:space="preserve">
                当地集合乘高铁赴北京，抵达后司机接站送至酒店休息。
                <w:br/>
                推荐景点：可自行前往国家博物馆、军事博物馆、首都博物馆等，提前7天在公众号预约，预约成功后前往参观。可以去什刹海冰场，体验北方的快乐。
                <w:br/>
                温馨提示：
                <w:br/>
                1、您的导游会在您出发前一天20点前联系您，并提示您游览注意事项，请注意查收短信或接听电话。（如超过21点没有接到通知，请您及时致电报名旅行社，谢谢！）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3、因各地区出发时间不一致，有可能出现接机和接站等待的情况（不超过40分钟），敬请谅解。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天安门广场—故宫博物馆—天坛
                <w:br/>
              </w:t>
            </w:r>
          </w:p>
          <w:p>
            <w:pPr>
              <w:pStyle w:val="indent"/>
            </w:pPr>
            <w:r>
              <w:rPr>
                <w:rFonts w:ascii="微软雅黑" w:hAnsi="微软雅黑" w:eastAsia="微软雅黑" w:cs="微软雅黑"/>
                <w:color w:val="000000"/>
                <w:sz w:val="20"/>
                <w:szCs w:val="20"/>
              </w:rPr>
              <w:t xml:space="preserve">
                游览景点：天安门广场（游览约1小时）
                <w:br/>
                前往天安门广场，倾听祖国心脏的脉搏，目睹壮观的“天安丽日”景观，瞻仰毛主席遗容——【毛主席纪念堂】（每日限流如遇未预约上门票或者政策性闭馆时，改观外景），观雄伟的【人民英雄纪念碑】，外观【人民大会堂】，外观【天安门城楼】遥想新中国的建立、抗战胜利70周年阅兵场景。
                <w:br/>
                游览景点：故宫博物院（放慢脚步，留足3小时），
                <w:br/>
                故宫是中国明清两代的皇家宫殿，旧称紫禁城。这里曾居住过24个皇帝，是世界上现存规模最大、保存最为完整的木质结构古建筑之一。这些金碧辉煌的建筑群可以分为“外朝”（是皇帝处理政务的地方）与“内廷”（是皇帝家庭生活之所，住着后宫嫔妃）两大部分。
                <w:br/>
                温馨提示：
                <w:br/>
                1故宫门票常年紧张，提前7天晚上8点开售，每日限流3万人，我们将在第一时间为您预约购票，尽量抢票。 若实在无法抢到故宫门票，最晚提前一天通知您：【全额退还故宫门票，免费赠送：景山公园，登高俯瞰故宫全貌】。如您介意，请报名时与接待人员说明清楚。行程游览顺序可能会根据故宫门票抢到的日期进行调整，请您理解。
                <w:br/>
                2故宫游览时间较长，本日午餐时间较晚，建议自备一些点心和零食充饥。
                <w:br/>
                3今日因景区附近不让停车，可停车的地方需要步行约30分钟，为节约体力，导游会建议游客坐观光摆渡车。
                <w:br/>
                4北京几大客流量较大景区，禁止导游用扩音器讲解，为了您更好的听清讲解，导游会推荐导览耳机。
                <w:br/>
                游览景点：天坛公园（游览约1.5小时，含通票，含祈年殿、回音壁、圜丘小门票）
                <w:br/>
                天坛是明清两代皇帝祭祀天地之神和祈祷五谷丰收的地方。被认为是现存的一组最精致，最美丽的古建筑群。天坛以严谨的建筑布局、奇特的建筑构造和瑰丽的建筑装饰著称于世。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八达岭长城—清华深度游—颐和园—奥林匹公园
                <w:br/>
              </w:t>
            </w:r>
          </w:p>
          <w:p>
            <w:pPr>
              <w:pStyle w:val="indent"/>
            </w:pPr>
            <w:r>
              <w:rPr>
                <w:rFonts w:ascii="微软雅黑" w:hAnsi="微软雅黑" w:eastAsia="微软雅黑" w:cs="微软雅黑"/>
                <w:color w:val="000000"/>
                <w:sz w:val="20"/>
                <w:szCs w:val="20"/>
              </w:rPr>
              <w:t xml:space="preserve">
                观升旗仪式（赠送项目，如限流，未预约到，无费用退）
                <w:br/>
                来北京观看一场升降旗仪式是必做的事。当国歌声响起时，广场上的人们要么肃立，要么高唱国歌，所有人的眼光都注视着国旗而缓缓抬起，现场每个人都好似热血沸腾。
                <w:br/>
                游览景点：八达岭长城（游览约2.5小时）
                <w:br/>
                八达岭长城史称天下九塞之一，被誉为世界八大奇迹之一，是万里长城的精华，也是最具代表性的明长城之一，有不到长城非好汉之说。
                <w:br/>
                特别安排【清华深度游】
                <w:br/>
                1.我是“清华人”：（仅限学生）穿上学士服，戴上清华校微，拍一张清华大学照片，地点：清华大学校门口。
                <w:br/>
                2.参观清华校园（仅限学生）或清华艺术博物馆（成人和学生都进）：感受最高学府的文化氛围，陶冶情操，立志高远。【清华大学艺术博物馆】，位于清华大学校内，美院大楼北侧，化工电大楼南侧，主楼东侧，财经东路西侧。"这将是一所国际一流的艺术博物馆"。2008年入藏清华的两千余片"清华简"将成为博物馆镇馆之宝 ，此外，王国维发现的甲骨文、梁思成林徽因为保护建筑购买的即将倒塌的木塔构件以及张仃参与设计的国徽、世博会中国馆的设计草图、《哪吒闹海》等也将入藏博物馆，并向社会开放。
                <w:br/>
                馨提示：暑期校园内会有学生勤工俭学出售书本文具等：自愿交易与旅行社无关。
                <w:br/>
                游览景点：颐和园（游览约3小时），
                <w:br/>
                我国现存规模最大、保护最完整的博物馆式皇家园林。晚清时期作为慈禧太后的颐养之地。园内最有特色的是长廊，以精美的绘画著称，有8000多幅人物故事、山水花鸟。以“世界上最长的长廊”列入吉尼斯世界纪录。
                <w:br/>
                游览景点：奥林匹克公园（游览约1小时）
                <w:br/>
                奥林匹克公园是北京奥运会开闭幕式的主场馆，其中以国家体育场“鸟巢”和国家游泳馆“水立方”最具及代表性，一方一圆，遥相呼应，构成了人文奥运的独特风景线，吸引了广大游客拍照打卡。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
                <w:br/>
              </w:t>
            </w:r>
          </w:p>
          <w:p>
            <w:pPr>
              <w:pStyle w:val="indent"/>
            </w:pPr>
            <w:r>
              <w:rPr>
                <w:rFonts w:ascii="微软雅黑" w:hAnsi="微软雅黑" w:eastAsia="微软雅黑" w:cs="微软雅黑"/>
                <w:color w:val="000000"/>
                <w:sz w:val="20"/>
                <w:szCs w:val="20"/>
              </w:rPr>
              <w:t xml:space="preserve">
                适时酒店大堂集合，乘车前往北京环球度假区（嗨玩一整天，畅游7大主题乐园）
                <w:br/>
                北京环球度假区包括北京环球影城主题公园、两大度假酒店以及北京环球城市大道，地处通州文化旅游区中心地带，总占地4平方公里。开园后将配备7大主题景区、37个骑乘娱乐设施及地标景点、24种表演演出、80个餐饮门店及30个零售门店。“功夫熊猫盖世之地”、“变形金刚基地”、“小黄人乐园”、“哈利波特的魔法世界”、“侏罗纪世界努布拉岛”、“好莱坞”和“未来水世界”。【推荐游玩路线】变形金刚基地 → 功夫熊猫盖世之地 → 哈利·波特的魔法世界™ → 侏罗纪世界努布拉岛 → 小黄人乐园 → 未来水世界 → 好莱坞。
                <w:br/>
                游玩结束后，乘车返回酒店。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国家博物馆—适时返回
                <w:br/>
              </w:t>
            </w:r>
          </w:p>
          <w:p>
            <w:pPr>
              <w:pStyle w:val="indent"/>
            </w:pPr>
            <w:r>
              <w:rPr>
                <w:rFonts w:ascii="微软雅黑" w:hAnsi="微软雅黑" w:eastAsia="微软雅黑" w:cs="微软雅黑"/>
                <w:color w:val="000000"/>
                <w:sz w:val="20"/>
                <w:szCs w:val="20"/>
              </w:rPr>
              <w:t xml:space="preserve">
                早餐后游览景点：中国国家博物馆（游览约2.5小时，仅代预约门票，不含接送，需要自行前往博物馆），
                <w:br/>
                是历史与艺术并重，集收藏、展览、研究、考古、公共教育、文化交流于一体的综合性博物馆。现有藏品数量140余万件，涵盖古代文物、近现代文物、艺术品等多种门类。是世界上单体建筑面积最大的博物馆，也是中华文物收藏量最丰富的博物馆之一。（如遇政策限制或预约满员，改参观首都博物馆或航空博物馆或科技馆或地质博物馆或军事博物馆）。适时乘高铁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1、用车：空调旅游车（根据对应团员人数安排对应车型，保证一人一座）
                <w:br/>
                2、大交通：飞机报名前核实具体航班，高铁车次不指定；        
                <w:br/>
                3、导服：北京导游服务（根据具体游览行程安排2天导游，第一天/第四天/第五天无导游安排）；
                <w:br/>
                4、门票：景点大门票（ 景区交通和小门票，可根据需要自行到景区购买，北京景区门票都需要提前预约，实际景点游览顺序，根据约票顺序安排，请谅解 ）
                <w:br/>
                5、用餐：4早2正餐，全聚德60元餐，京味私房菜40元餐（如排队严重，为不影响景点游览，会更换其他餐厅）如因行程原因需早起，早餐为打包早，打包早餐相对简单，多为:矿泉水，面包，火腿肠，建议提前准备些零食。
                <w:br/>
                6、住宿： 2-3环4钻参考酒店：中工大厦、山西大厦、北邮锦江酒店、大方瑞延西郊酒店或同级。
                <w:br/>
                此行程：大床房较多，不保证双床房，无三人间，部分酒店可加床，加床为钢丝床，加床算1个床位费，1大1小需补房差。
                <w:br/>
                7、大童价格包含（6周岁-13周岁）：含正餐、导服、车位、接送班车、高铁儿童票、门票、双飞含机票、综合服务费。
                <w:br/>
                小童价格包含（6周岁以下）：含正餐、导服、车位、接送班车、综合服务费、双飞含机票。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2、大童（6周岁-13周岁）费用不含：早餐(早餐现付酒店前台)、床位。
                <w:br/>
                小童（6周岁以下）费用不含：早餐(早餐现付酒店前台)、床位。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 周岁以上)和户口簿原件(16 周岁以下)，以免产生不必要的经济损失。机票因享受团队折扣，一经确认出票，不予签改。火车票确认后就会立即出票，如取消行程或更换他人，会产生损失费，请自行承担。
                <w:br/>
                2、请游客务必保证自身身体状况良好，并适合参加旅行活动，若游客隐瞒病情或自身身体原因，导致旅游过程中发生的问题由游客自行负责。游客有特殊病史，精神有问题的等都属于不适宜参加旅行活动。
                <w:br/>
                3、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行承担后果。
                <w:br/>
                4、70 周岁以上老年人预定出游，须出示健康证明并有年轻的家属或朋友陪同出游。
                <w:br/>
                5、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6、北京导游会根据景区预约时间和交通情况，在不减少景点的前提下合理调整行程。
                <w:br/>
                7、游客行程中,在未提前与旅行社协商一致的情况下,擅自离团,将视为旅游合同(包括所有综合服务项目及保险责任)的自动终止，未产生的项目均无法退还。
                <w:br/>
                8、行程中请妥善保管私人财物、注意人身安全，洗澡要铺防滑垫，不要在行驶的旅游车上走动，下车后走路注意脚下安全，勿从事危险活动。
                <w:br/>
                9、自由活动结束时请务必准时到达与导游提前约定好的集合地点，否则可能会因此延误整团送站或送机。
                <w:br/>
                10、北京常年堵车,司机会提前多个小时送站/机，散客离京交通不完全一致,统一送团可能会让您提早到达车站/机场，敬请谅解。如因航班/列车延期、改签或与多数客人抵京时间差距较大时，无法提供接站服务，请客人自行打车至酒店并存好发票，导游会给予现金报销。
                <w:br/>
                11、请在离开旅游车时检查并携带好自己的随身行李物品,不要遗落车上，因遗落等原因造成的丢失产生的所有损失由游客自行承。
                <w:br/>
                12、旅游接待质量以游客在当地意见单为凭证,旅程结束时,请客人认真如实地填写《游客意见反馈表》,如在北京无异议离京后投不予受理。
                <w:br/>
                13、景区游览时间是从下车开始算。
                <w:br/>
                14、本行程仅含旅行社责任险，由组团社建议游客自行购买人身意外险。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如有取消需承担相应损失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2025-05-31T02:38:38+08:00</dcterms:created>
  <dcterms:modified xsi:type="dcterms:W3CDTF">2025-05-31T02:38:38+08:00</dcterms:modified>
</cp:coreProperties>
</file>

<file path=docProps/custom.xml><?xml version="1.0" encoding="utf-8"?>
<Properties xmlns="http://schemas.openxmlformats.org/officeDocument/2006/custom-properties" xmlns:vt="http://schemas.openxmlformats.org/officeDocument/2006/docPropsVTypes"/>
</file>