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【浙KY01】【安吉康养3日】山水安吉｜浙北之巅-云上草原-天知道有多好玩丨中国竹子博览园丨漫步余村-农家菜场，纯玩0购物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✔️指定宿2晚安吉山水农家乐  
                <w:br/>
                ✔️赠送2早4正餐，晚餐升级11菜1汤；自由棋牌卡拉OK娱乐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早上指定时间、地点集合出发至中国十大竹乡--安吉；
                <w:br/>
                后游览中国美丽乡村--【余村】，余村本是一个环境恶劣的小村庄，却在十余年间，蜕变成一个山清水秀的地方。“绿水青山就是金山银山”，余村位于竹乡安吉天荒坪镇西侧，是省级天荒坪风景名胜区竹海景区所在地。村域面积4.86平方公里，辖有8个村民小组。村域呈东西走向，北高南低，西起东伏，群山环抱，秀竹连绵，植被覆盖率高达96%，具有极佳的山地小气候。村内有始建于五代后梁时期的千年古刹隆庆禅院，有被誉为“江南银杏王”的千年古树，有“活化石”之称的百岁娃娃鱼，更有亟待揭迷的古代工矿遗址和溶洞景观。青山绿水滋润下的余村民风淳朴而厚实，百姓安居而乐业，是竹乡安吉率先奔小康的富裕村之一。
                <w:br/>
                后入住农家乐住宿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当地山清水秀农家乐2-3人间（不含空调和洗漱用品）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打卡云上一天，草原四季--【云上草原·30+悬崖游乐不限次畅玩】【景区大门票自愿自理：云上草原门票+索道门市价380元，自理优惠价260元；满20人前往；不自理可留在农家乐自由活动】，是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飞拉达·悬崖穿越】悬崖绝壁上的刺激舞蹈，感受肾上腺素急速飙升的快感！【空中自行车】高空杂技在线教学，来了就能体验在悬崖上骑车的战栗刺激！【云海栈桥】被爱有如横穿百米天梯，这里不仅有131.4的浪漫，还有“云海彩蛋”。
                <w:br/>
                后入住农家乐住宿。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当地山清水秀农家乐2-3人间（不含空调和洗漱用品）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早餐后前往农贸市场自由采购
                <w:br/>
                后游览都市后花园、万竹王国--【安吉竹子博览园·熊猫馆·竹韵光影炫酷水影秀】（门票不含享受打包优惠价；游览约2.5小时），它是竹乡旅游的经典之作、王牌景点，是集竹文化、竹工艺于一体的中国竹子博物馆和亚洲规模最大的安吉竹种园的完美结合，也是国家”AAAA”级旅游景区。整个竹博园是融科研、生产、生态、旅游等诸多功能为一体的竹类大观园。全园总占地面积600亩，汇集了大江南北，海内外竹子34个属304个品种。带着宝贝一起来安吉竹博园，不用去成都，就能一睹芳容的国宝大熊猫，就藏在安吉竹博园，憨厚可掬，而且竹博园里竹子超美超飘逸，竹博园里还有n多熊猫主题的玩乐、食堂等，各种表演萌翻少女心。打卡视觉与听觉的大型立体水影实景秀表演，水影秀运用水幕、喷泉、音乐、全彩激光、3D 影像、焰火等技术配以变化万千的水景、迷雾渐生的湖面为观众呈现水火交融、电光流影、时空穿越的全感官震撼体验！
                <w:br/>
                后结束适时返程！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1、住宿：当地山清水秀农家乐2-3人间（不含空调和洗漱用品）
                <w:br/>
                2、用餐：占床者赠送赠送2早4正餐，晚餐升级11菜1汤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景区大门票自愿自理：云上草原门票+索道门市价380元，自理优惠价260元；竹博园挂牌价80元，自理40元【均自愿自理，满20人前往；不自理可留在农家乐自由活动；如有其他景点需求可提前告知满足大部分人前往即可享受团队优惠价】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景区大门票自愿自理：云上草原门票+索道门市价380元，自理优惠价260元；竹博园挂牌价80元，自理40元【均自愿自理，满20人前往；不自理可留在农家乐自由活动；如有其他景点需求可提前告知满足大部分人前往即可享受团队优惠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2、 单人房差：产生单男单女，可安排拼房或补房差，涉及到用餐只补不退；补房差220元/人
                <w:br/>
                3、 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2025-04-04T13:05:50+08:00</dcterms:created>
  <dcterms:modified xsi:type="dcterms:W3CDTF">2025-04-04T13:05:50+08:00</dcterms:modified>
</cp:coreProperties>
</file>

<file path=docProps/custom.xml><?xml version="1.0" encoding="utf-8"?>
<Properties xmlns="http://schemas.openxmlformats.org/officeDocument/2006/custom-properties" xmlns:vt="http://schemas.openxmlformats.org/officeDocument/2006/docPropsVTypes"/>
</file>