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中旅自营【星际阿波罗】水电宜昌 三峡大坝 三峡人家 石宝寨 丰都鬼城 魅力重庆 动飞五日游行程单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JCJQ-SX250304001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★眼福之旅：
                <w:br/>
                【三峡大坝】是当今世界最大的水利发电工程——三峡水电站的主体工程、三峡大坝旅游区的核心景观、三峡水库的东端。
                <w:br/>
                【三峡人家】依山傍水，风情如画，融合三峡文化之精髓，巴风楚韵，峡江今昔，一览无余。
                <w:br/>
                【小三峡】多处"山重水复疑无路，柳暗花明又一村"，乃峡中之奇峡。
                <w:br/>
                【重庆】西部最大都市、山水名城、美女之都、美食王国、夜景之王。
                <w:br/>
                【李子坝轻轨穿楼】“空中列车穿楼而过”的“网红车站”，魔幻“8D”重庆代表。
                <w:br/>
                【千年磁器口古镇】国家4A级景区，古代巴渝文化，重庆码头文化的代表地。
                <w:br/>
                【洪崖洞】重庆市核心商圈解放碑沧白路、长江、嘉陵江两江交汇的滨江地带，坐拥城市旅游景观、商务休闲景观和城市人文景观于一体。
                <w:br/>
                【解放碑】原名抗战胜利纪功碑，是全中国唯一的一座纪念中华民族抗日战争胜利的国家纪念碑。
                <w:br/>
                ★品质体现：全程纯玩，无二次隐形消费，轻松愉悦欣赏沿途风土人情；
                <w:br/>
                ★舒适住宿：精选携程4钻酒店，让您舒适入睡消除旅途中的疲劳，阿波罗号游轮，国宾尊享待遇：船上自助早餐，观景厅免费使用。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工作人员将在出站口等候，接站后送酒店办理入住手续，请保持手机畅听。
                <w:br/>
                出行前会发送出团通知书，登船时间、游船名称、紧急联络电话、以及相关注意事项，请注意查看。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三峡大坝&gt;&gt;（自费）升船机&gt;&gt;三峡人家
                <w:br/>
              </w:t>
            </w:r>
          </w:p>
          <w:p>
            <w:pPr>
              <w:pStyle w:val="indent"/>
            </w:pPr>
            <w:r>
              <w:rPr>
                <w:rFonts w:ascii="微软雅黑" w:hAnsi="微软雅黑" w:eastAsia="微软雅黑" w:cs="微软雅黑"/>
                <w:color w:val="000000"/>
                <w:sz w:val="20"/>
                <w:szCs w:val="20"/>
              </w:rPr>
              <w:t xml:space="preserve">
                07:00-07:30 早餐后酒店接，乘车前往三峡大坝
                <w:br/>
                08:30-11:30 游览国家5A级【三峡大坝旅游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
                <w:br/>
                12:00-13:00 享用陆地中餐
                <w:br/>
                13:30-16:00 自选乘坐国家4A级【三峡垂直升船机】（约1.5小时，自费320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8-9月升船机停休期间可自选游览5A级【屈原故里】（自费220元/人）原故里生态文化旅游景区位于秭归县新县城，毗邻三峡大坝且直线距离为600米，占地面积约500亩，高峡平湖美景尽收眼底，同时以屈原祠、江渎庙为代表的24处峡江地面文物集中搬迁于此，2006年5月被国务院公布为第六批全国重点文物保护单位。其保护区主要内容包括以屈原祠为主的屈原纪念景区，以新滩古民居、峡江石刻、峡江古桥等为重点的三峡古民居区，以及屈原文化艺术中心、滨水景观带等景点。
                <w:br/>
                16:00-18:30 游览国家5A级土家风情【三峡人家】（约2.5小时）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18:40-20:00 星际阿波罗启航开始水上三峡之旅！
                <w:br/>
                20:30-21:00 举行游船安全旅程说明会，船长欢迎见面会
                <w:br/>
                （备注：根据当天实际情况，导游在不减少景点的情况下有权调整景点参观顺序。自选项目三峡升船机需30人成团方可发班，如遇人力不可抗力因素或政策性关闭等原因造成无法游览）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（自费）小三峡&gt;&gt;（自费）白帝城
                <w:br/>
              </w:t>
            </w:r>
          </w:p>
          <w:p>
            <w:pPr>
              <w:pStyle w:val="indent"/>
            </w:pPr>
            <w:r>
              <w:rPr>
                <w:rFonts w:ascii="微软雅黑" w:hAnsi="微软雅黑" w:eastAsia="微软雅黑" w:cs="微软雅黑"/>
                <w:color w:val="000000"/>
                <w:sz w:val="20"/>
                <w:szCs w:val="20"/>
              </w:rPr>
              <w:t xml:space="preserve">
                06:00-06:30 免费早咖啡、精美茶点
                <w:br/>
                06:30-07:30 自助早餐
                <w:br/>
                08:00-11:30 游船经过长江三峡之【巫峡】，在船自由活动 或者自选报名游览【小三峡+小小三峡】（代售290元/人）
                <w:br/>
                12:00-13:00 自助午餐
                <w:br/>
                14:30-15:30 游船经过长江三峡-瞿塘峡，在船上观看到三峡【夔门】
                <w:br/>
                15:30-17:30 在船自由活动 或者自费游览国家5A【白帝城风景区】（代售290元/人）
                <w:br/>
                18:30-19:30 自助晚餐
                <w:br/>
                20:30-21:30 船长欢迎见面会
                <w:br/>
                备注：小小三峡景点为小三峡赠送景点，如因天气原因无法游览小小三峡，旅行社不退任何费用
                <w:br/>
                自费项：白帝城风景区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石宝寨&gt;&gt;丰都鬼城
                <w:br/>
              </w:t>
            </w:r>
          </w:p>
          <w:p>
            <w:pPr>
              <w:pStyle w:val="indent"/>
            </w:pPr>
            <w:r>
              <w:rPr>
                <w:rFonts w:ascii="微软雅黑" w:hAnsi="微软雅黑" w:eastAsia="微软雅黑" w:cs="微软雅黑"/>
                <w:color w:val="000000"/>
                <w:sz w:val="20"/>
                <w:szCs w:val="20"/>
              </w:rPr>
              <w:t xml:space="preserve">
                06:00-06:30 五楼多功能厅早咖啡，精美茶点
                <w:br/>
                06:30-07:30 自助早餐
                <w:br/>
                08:00-10:30 上岸游览【石宝寨】。 
                <w:br/>
                12:00-13:00 自助午餐
                <w:br/>
                15:00-18:00 上岸游览4A级【丰都鬼城景区】
                <w:br/>
                18:30-19:30 自助晚餐
                <w:br/>
                20:00-21:00 游船多功能大厅观赏精彩晚会
                <w:br/>
                22：00      游船前台办理离船结账手续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重庆市内一日游&gt;&gt;江苏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06:00-06:30 早咖啡，精美茶点
                <w:br/>
                06:30-07:30 自助早餐后，到总台退还房卡！回房间等候广播通知离船！
                <w:br/>
                07:30左右朝天门码头集合或者其他地点集合 出发前往参观【李子坝轻轨站穿楼】被网友称为神一样的交通。轻轨乱穿梭，变身过山车。在重庆轻轨2号线的李子坝站穿越房屋，每天都会上演轻轨穿楼越壑，空中飞驰而过的神奇一幕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乘坐换车到【渣滓洞】(合计游览时间不低于45分钟）渣滓洞集中营位于重庆市歌乐山麓，距白公馆2.5公里。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景点均不含讲解，自由参观）
                <w:br/>
                随后前往【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来到重庆最美街道【中山四路】，作为中国抗战文化保存最集中的区域之一，中山四路沿街散落有桂园、周公馆、戴公馆等抗战名人遗址（时间原因均为外观、不入园参观）。这条复刻了泱泱大国如晦历史记忆的长路，自上世纪30年代便锁定了来自世界的瞩目，并以它独一无二的城市地位，代言着城市的前世今生…… 
                <w:br/>
                后抵达【洪崖洞】游客自由游览,巴渝特殊风格建筑“吊脚楼”，现实版“千与千寻”梦幻街道，游重庆必去景点。前往重庆最佳全景观赏地，海拔590米的西部第一高楼重庆环球金融中心【WFC观景台】(自费128元/人)。在会仙楼原址上修建而成。被誉为“国家地标的重庆蓝本”，“西部之巅，云端观景”，更荣获“重庆十大地标之首”。
                <w:br/>
                适时送航班 乘坐飞机返回  参考航班 MU9786 重庆21.15飞无锡23.30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各地至宜昌动车二等座，重庆至江苏飞机经济舱；
                <w:br/>
                当地接送站为散客拼团用车，保证一人一正座，根据人数调配车辆，三峡各段游览为游船安排散拼车
                <w:br/>
                ●景点门票	行程所列首道门票：三峡大坝、三峡人家、石宝寨、丰都鬼城（三峡游轮实行一票制，船票所包含的景点不游览无任何退费）
                <w:br/>
                游船推荐自费游览景点：（门票+景交+码头停靠费+服务费）
                <w:br/>
                升船机320元/人或者屈原故里220元/人，白帝城290元/人，小三峡和小小三峡290元/人
                <w:br/>
                其它景区交通车费用：三峡大坝讲解器20元/人和电瓶车10-20元（自愿）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游船3早4正（船餐为中西自助餐或桌餐，不吃不退） 岸餐2早1正(宜昌晚餐和重庆中晚餐敬请自理)
                <w:br/>
                ●住宿标准	游船3晚 观景阳台标准间、独立卫生间、彩电、中央空调（单人配合游船安排同性拼房）
                <w:br/>
                游船住宿楼层：水上二层起随机安排楼层，上升至三楼自理150元/人/层/3晚  
                <w:br/>
                上升至四楼自理300元/人/层/3晚
                <w:br/>
                上升至五楼自理450元/人/层/3晚   小费自愿 
                <w:br/>
                执行游船：星际阿波罗号
                <w:br/>
                宜昌携程4钻酒店1晚：参考三峡东山 金东山 宜昌国贸 朗悦等或同级标准酒店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三峡垂直升船机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白帝城风景区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小三峡和小小三峡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2025-07-04T10:44:46+08:00</dcterms:created>
  <dcterms:modified xsi:type="dcterms:W3CDTF">2025-07-04T10:44:46+08:00</dcterms:modified>
</cp:coreProperties>
</file>

<file path=docProps/custom.xml><?xml version="1.0" encoding="utf-8"?>
<Properties xmlns="http://schemas.openxmlformats.org/officeDocument/2006/custom-properties" xmlns:vt="http://schemas.openxmlformats.org/officeDocument/2006/docPropsVTypes"/>
</file>